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FDD2" w14:textId="77777777" w:rsidR="00CC5FDA" w:rsidRDefault="00CF7C28">
      <w:pPr>
        <w:pStyle w:val="BodyText"/>
        <w:rPr>
          <w:rFonts w:ascii="Times New Roman"/>
          <w:sz w:val="20"/>
        </w:rPr>
      </w:pPr>
      <w:bookmarkStart w:id="0" w:name="_Hlk6866066"/>
      <w:r>
        <w:rPr>
          <w:rFonts w:ascii="SassoonPrimaryInfant" w:hAnsi="SassoonPrimaryInfant"/>
          <w:noProof/>
          <w:color w:val="000080"/>
          <w:sz w:val="20"/>
          <w:lang w:val="en-GB" w:eastAsia="en-GB"/>
        </w:rPr>
        <w:drawing>
          <wp:inline distT="0" distB="0" distL="0" distR="0" wp14:anchorId="41AA6F1D" wp14:editId="42757950">
            <wp:extent cx="6524625" cy="13140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34175" cy="1315929"/>
                    </a:xfrm>
                    <a:prstGeom prst="rect">
                      <a:avLst/>
                    </a:prstGeom>
                    <a:ln>
                      <a:noFill/>
                    </a:ln>
                    <a:effectLst>
                      <a:softEdge rad="112500"/>
                    </a:effectLst>
                  </pic:spPr>
                </pic:pic>
              </a:graphicData>
            </a:graphic>
          </wp:inline>
        </w:drawing>
      </w:r>
      <w:bookmarkEnd w:id="0"/>
    </w:p>
    <w:p w14:paraId="05BC0AF5" w14:textId="77777777" w:rsidR="00CC5FDA" w:rsidRDefault="00CC5FDA">
      <w:pPr>
        <w:pStyle w:val="BodyText"/>
        <w:rPr>
          <w:rFonts w:ascii="Times New Roman"/>
          <w:sz w:val="20"/>
        </w:rPr>
      </w:pPr>
    </w:p>
    <w:p w14:paraId="19FCFCD1" w14:textId="77777777" w:rsidR="00CC5FDA" w:rsidRDefault="00CC5FDA">
      <w:pPr>
        <w:pStyle w:val="BodyText"/>
        <w:spacing w:before="3"/>
        <w:rPr>
          <w:rFonts w:ascii="Times New Roman"/>
          <w:sz w:val="14"/>
        </w:rPr>
      </w:pPr>
    </w:p>
    <w:p w14:paraId="197B9DE6" w14:textId="77777777" w:rsidR="00CC5FDA" w:rsidRDefault="00CC5FDA">
      <w:pPr>
        <w:pStyle w:val="BodyText"/>
        <w:ind w:left="3498"/>
        <w:rPr>
          <w:rFonts w:ascii="Times New Roman"/>
          <w:sz w:val="20"/>
        </w:rPr>
      </w:pPr>
    </w:p>
    <w:p w14:paraId="36654087" w14:textId="77777777" w:rsidR="00CC5FDA" w:rsidRDefault="00CC5FDA">
      <w:pPr>
        <w:pStyle w:val="BodyText"/>
        <w:spacing w:before="7"/>
        <w:rPr>
          <w:rFonts w:ascii="Times New Roman"/>
          <w:sz w:val="25"/>
        </w:rPr>
      </w:pPr>
    </w:p>
    <w:p w14:paraId="65693B03" w14:textId="77777777" w:rsidR="00CC5FDA" w:rsidRPr="00EA45CF" w:rsidRDefault="00CF7C28">
      <w:pPr>
        <w:pStyle w:val="Heading1"/>
        <w:spacing w:before="79"/>
        <w:ind w:right="498"/>
        <w:jc w:val="center"/>
        <w:rPr>
          <w:rFonts w:ascii="Aharoni" w:hAnsi="Aharoni" w:cs="Aharoni"/>
          <w:u w:val="none"/>
        </w:rPr>
      </w:pPr>
      <w:r w:rsidRPr="00EA45CF">
        <w:rPr>
          <w:rFonts w:ascii="Aharoni" w:hAnsi="Aharoni" w:cs="Aharoni" w:hint="cs"/>
          <w:u w:val="none"/>
        </w:rPr>
        <w:t>CASTLEDAWSON</w:t>
      </w:r>
      <w:r w:rsidR="00E674DF" w:rsidRPr="00EA45CF">
        <w:rPr>
          <w:rFonts w:ascii="Aharoni" w:hAnsi="Aharoni" w:cs="Aharoni" w:hint="cs"/>
          <w:u w:val="none"/>
        </w:rPr>
        <w:t xml:space="preserve"> PRIMARY</w:t>
      </w:r>
      <w:r w:rsidR="00E674DF" w:rsidRPr="00EA45CF">
        <w:rPr>
          <w:rFonts w:ascii="Aharoni" w:hAnsi="Aharoni" w:cs="Aharoni" w:hint="cs"/>
          <w:spacing w:val="-61"/>
          <w:u w:val="none"/>
        </w:rPr>
        <w:t xml:space="preserve"> </w:t>
      </w:r>
      <w:r w:rsidR="00E674DF" w:rsidRPr="00EA45CF">
        <w:rPr>
          <w:rFonts w:ascii="Aharoni" w:hAnsi="Aharoni" w:cs="Aharoni" w:hint="cs"/>
          <w:spacing w:val="4"/>
          <w:u w:val="none"/>
        </w:rPr>
        <w:t>SCHOOL</w:t>
      </w:r>
    </w:p>
    <w:p w14:paraId="1109C872" w14:textId="77777777" w:rsidR="00CC5FDA" w:rsidRPr="00EA45CF" w:rsidRDefault="00CC5FDA">
      <w:pPr>
        <w:pStyle w:val="BodyText"/>
        <w:rPr>
          <w:rFonts w:ascii="Aharoni" w:hAnsi="Aharoni" w:cs="Aharoni"/>
          <w:b/>
          <w:sz w:val="52"/>
        </w:rPr>
      </w:pPr>
    </w:p>
    <w:p w14:paraId="3F5B7589" w14:textId="77777777" w:rsidR="00CC5FDA" w:rsidRPr="00EA45CF" w:rsidRDefault="00CC5FDA">
      <w:pPr>
        <w:pStyle w:val="BodyText"/>
        <w:rPr>
          <w:rFonts w:ascii="Aharoni" w:hAnsi="Aharoni" w:cs="Aharoni"/>
          <w:b/>
          <w:sz w:val="52"/>
        </w:rPr>
      </w:pPr>
    </w:p>
    <w:p w14:paraId="0B8FFCA1" w14:textId="77777777" w:rsidR="00CC5FDA" w:rsidRPr="00EA45CF" w:rsidRDefault="00CC5FDA">
      <w:pPr>
        <w:pStyle w:val="BodyText"/>
        <w:spacing w:before="5"/>
        <w:rPr>
          <w:rFonts w:ascii="Aharoni" w:hAnsi="Aharoni" w:cs="Aharoni"/>
          <w:b/>
          <w:sz w:val="71"/>
        </w:rPr>
      </w:pPr>
    </w:p>
    <w:p w14:paraId="2DDB5DDE" w14:textId="77777777" w:rsidR="00CC5FDA" w:rsidRPr="00EA45CF" w:rsidRDefault="00E674DF">
      <w:pPr>
        <w:ind w:left="1158" w:right="498"/>
        <w:jc w:val="center"/>
        <w:rPr>
          <w:rFonts w:ascii="Aharoni" w:hAnsi="Aharoni" w:cs="Aharoni"/>
          <w:b/>
          <w:sz w:val="72"/>
        </w:rPr>
      </w:pPr>
      <w:r w:rsidRPr="00EA45CF">
        <w:rPr>
          <w:rFonts w:ascii="Aharoni" w:hAnsi="Aharoni" w:cs="Aharoni" w:hint="cs"/>
          <w:b/>
          <w:sz w:val="72"/>
        </w:rPr>
        <w:t>Admissions Policy</w:t>
      </w:r>
    </w:p>
    <w:p w14:paraId="53ACDC06" w14:textId="599901BA" w:rsidR="00CC5FDA" w:rsidRPr="00EA45CF" w:rsidRDefault="00E674DF">
      <w:pPr>
        <w:spacing w:before="4"/>
        <w:ind w:left="1158" w:right="492"/>
        <w:jc w:val="center"/>
        <w:rPr>
          <w:rFonts w:ascii="Aharoni" w:hAnsi="Aharoni" w:cs="Aharoni"/>
          <w:b/>
          <w:sz w:val="40"/>
        </w:rPr>
      </w:pPr>
      <w:r w:rsidRPr="00EA45CF">
        <w:rPr>
          <w:rFonts w:ascii="Aharoni" w:hAnsi="Aharoni" w:cs="Aharoni" w:hint="cs"/>
          <w:b/>
          <w:sz w:val="40"/>
        </w:rPr>
        <w:t>(For Admissions in September 20</w:t>
      </w:r>
      <w:r w:rsidR="00CF7C28" w:rsidRPr="00EA45CF">
        <w:rPr>
          <w:rFonts w:ascii="Aharoni" w:hAnsi="Aharoni" w:cs="Aharoni" w:hint="cs"/>
          <w:b/>
          <w:sz w:val="40"/>
        </w:rPr>
        <w:t>2</w:t>
      </w:r>
      <w:r w:rsidR="00A81100">
        <w:rPr>
          <w:rFonts w:ascii="Aharoni" w:hAnsi="Aharoni" w:cs="Aharoni"/>
          <w:b/>
          <w:sz w:val="40"/>
        </w:rPr>
        <w:t>4</w:t>
      </w:r>
      <w:r w:rsidRPr="00EA45CF">
        <w:rPr>
          <w:rFonts w:ascii="Aharoni" w:hAnsi="Aharoni" w:cs="Aharoni" w:hint="cs"/>
          <w:b/>
          <w:sz w:val="40"/>
        </w:rPr>
        <w:t>)</w:t>
      </w:r>
    </w:p>
    <w:p w14:paraId="2981ABDF" w14:textId="77777777" w:rsidR="00CC5FDA" w:rsidRDefault="00CC5FDA">
      <w:pPr>
        <w:pStyle w:val="BodyText"/>
        <w:rPr>
          <w:rFonts w:ascii="Times New Roman"/>
          <w:b/>
          <w:sz w:val="20"/>
        </w:rPr>
      </w:pPr>
    </w:p>
    <w:p w14:paraId="6EAB4DBF" w14:textId="77777777" w:rsidR="00CC5FDA" w:rsidRDefault="00CC5FDA">
      <w:pPr>
        <w:pStyle w:val="BodyText"/>
        <w:rPr>
          <w:rFonts w:ascii="Times New Roman"/>
          <w:b/>
          <w:sz w:val="20"/>
        </w:rPr>
      </w:pPr>
    </w:p>
    <w:p w14:paraId="3CD27A05" w14:textId="77777777" w:rsidR="00CC5FDA" w:rsidRDefault="00CC5FDA">
      <w:pPr>
        <w:pStyle w:val="BodyText"/>
        <w:rPr>
          <w:rFonts w:ascii="Times New Roman"/>
          <w:b/>
          <w:sz w:val="20"/>
        </w:rPr>
      </w:pPr>
    </w:p>
    <w:p w14:paraId="719FDF5D" w14:textId="77777777" w:rsidR="00CC5FDA" w:rsidRDefault="00CC5FDA">
      <w:pPr>
        <w:pStyle w:val="BodyText"/>
        <w:rPr>
          <w:rFonts w:ascii="Times New Roman"/>
          <w:b/>
          <w:sz w:val="20"/>
        </w:rPr>
      </w:pPr>
    </w:p>
    <w:p w14:paraId="1D48F2EA" w14:textId="77777777" w:rsidR="00CC5FDA" w:rsidRDefault="00CC5FDA">
      <w:pPr>
        <w:pStyle w:val="BodyText"/>
        <w:rPr>
          <w:rFonts w:ascii="Times New Roman"/>
          <w:b/>
          <w:sz w:val="20"/>
        </w:rPr>
      </w:pPr>
    </w:p>
    <w:p w14:paraId="129BC5DD" w14:textId="77777777" w:rsidR="00CC5FDA" w:rsidRDefault="00CC5FDA">
      <w:pPr>
        <w:pStyle w:val="BodyText"/>
        <w:rPr>
          <w:rFonts w:ascii="Times New Roman"/>
          <w:b/>
          <w:sz w:val="20"/>
        </w:rPr>
      </w:pPr>
    </w:p>
    <w:p w14:paraId="7D02745E" w14:textId="77777777" w:rsidR="00CC5FDA" w:rsidRDefault="00CC5FDA">
      <w:pPr>
        <w:pStyle w:val="BodyText"/>
        <w:rPr>
          <w:rFonts w:ascii="Times New Roman"/>
          <w:b/>
          <w:sz w:val="20"/>
        </w:rPr>
      </w:pPr>
    </w:p>
    <w:p w14:paraId="6237261E" w14:textId="77777777" w:rsidR="00CC5FDA" w:rsidRDefault="00CC5FDA">
      <w:pPr>
        <w:pStyle w:val="BodyText"/>
        <w:rPr>
          <w:rFonts w:ascii="Times New Roman"/>
          <w:b/>
          <w:sz w:val="20"/>
        </w:rPr>
      </w:pPr>
    </w:p>
    <w:p w14:paraId="78BE435B" w14:textId="77777777" w:rsidR="00CC5FDA" w:rsidRDefault="00CC5FDA">
      <w:pPr>
        <w:pStyle w:val="BodyText"/>
        <w:rPr>
          <w:rFonts w:ascii="Times New Roman"/>
          <w:b/>
          <w:sz w:val="20"/>
        </w:rPr>
      </w:pPr>
    </w:p>
    <w:p w14:paraId="362B00EE" w14:textId="77777777" w:rsidR="00CC5FDA" w:rsidRDefault="00CC5FDA">
      <w:pPr>
        <w:pStyle w:val="BodyText"/>
        <w:rPr>
          <w:rFonts w:ascii="Times New Roman"/>
          <w:b/>
          <w:sz w:val="20"/>
        </w:rPr>
      </w:pPr>
    </w:p>
    <w:p w14:paraId="2ACF8281" w14:textId="77777777" w:rsidR="00CC5FDA" w:rsidRDefault="00CC5FDA">
      <w:pPr>
        <w:pStyle w:val="BodyText"/>
        <w:rPr>
          <w:rFonts w:ascii="Times New Roman"/>
          <w:b/>
          <w:sz w:val="20"/>
        </w:rPr>
      </w:pPr>
    </w:p>
    <w:p w14:paraId="75CE52BF" w14:textId="77777777" w:rsidR="00CC5FDA" w:rsidRDefault="00CC5FDA">
      <w:pPr>
        <w:pStyle w:val="BodyText"/>
        <w:rPr>
          <w:rFonts w:ascii="Times New Roman"/>
          <w:b/>
          <w:sz w:val="20"/>
        </w:rPr>
      </w:pPr>
    </w:p>
    <w:p w14:paraId="074958F5" w14:textId="77777777" w:rsidR="00CC5FDA" w:rsidRDefault="00CC5FDA">
      <w:pPr>
        <w:pStyle w:val="BodyText"/>
        <w:rPr>
          <w:rFonts w:ascii="Times New Roman"/>
          <w:b/>
          <w:sz w:val="20"/>
        </w:rPr>
      </w:pPr>
    </w:p>
    <w:p w14:paraId="23E67451" w14:textId="77777777" w:rsidR="00CC5FDA" w:rsidRDefault="00CC5FDA">
      <w:pPr>
        <w:pStyle w:val="BodyText"/>
        <w:rPr>
          <w:rFonts w:ascii="Times New Roman"/>
          <w:b/>
          <w:sz w:val="20"/>
        </w:rPr>
      </w:pPr>
    </w:p>
    <w:p w14:paraId="5B08FB93" w14:textId="77777777" w:rsidR="00CC5FDA" w:rsidRDefault="00CC5FDA" w:rsidP="00CF7C28">
      <w:pPr>
        <w:jc w:val="center"/>
        <w:sectPr w:rsidR="00CC5FDA">
          <w:type w:val="continuous"/>
          <w:pgSz w:w="11900" w:h="16840"/>
          <w:pgMar w:top="1600" w:right="1640" w:bottom="0" w:left="920" w:header="720" w:footer="720" w:gutter="0"/>
          <w:cols w:space="720"/>
        </w:sectPr>
      </w:pPr>
    </w:p>
    <w:p w14:paraId="02A8206E" w14:textId="77777777" w:rsidR="00CC5FDA" w:rsidRDefault="00CC5FDA">
      <w:pPr>
        <w:jc w:val="both"/>
        <w:sectPr w:rsidR="00CC5FDA">
          <w:footerReference w:type="default" r:id="rId9"/>
          <w:pgSz w:w="11900" w:h="16840"/>
          <w:pgMar w:top="1360" w:right="1640" w:bottom="740" w:left="920" w:header="0" w:footer="554" w:gutter="0"/>
          <w:cols w:space="720"/>
        </w:sectPr>
      </w:pPr>
    </w:p>
    <w:p w14:paraId="06F0D044" w14:textId="77777777" w:rsidR="00CC5FDA" w:rsidRDefault="00E674DF" w:rsidP="00CF7C28">
      <w:pPr>
        <w:pStyle w:val="Heading1"/>
        <w:ind w:left="0"/>
        <w:jc w:val="center"/>
        <w:rPr>
          <w:rFonts w:ascii="Arial"/>
          <w:u w:val="none"/>
        </w:rPr>
      </w:pPr>
      <w:r>
        <w:rPr>
          <w:rFonts w:ascii="Arial"/>
          <w:u w:val="thick"/>
        </w:rPr>
        <w:lastRenderedPageBreak/>
        <w:t>PRIMARY SCHOOL</w:t>
      </w:r>
    </w:p>
    <w:p w14:paraId="5F726BF0" w14:textId="77777777" w:rsidR="00CC5FDA" w:rsidRDefault="00CC5FDA">
      <w:pPr>
        <w:pStyle w:val="BodyText"/>
        <w:rPr>
          <w:b/>
          <w:sz w:val="20"/>
        </w:rPr>
      </w:pPr>
    </w:p>
    <w:p w14:paraId="43A3BF9A" w14:textId="77777777" w:rsidR="00CC5FDA" w:rsidRDefault="00CC5FDA">
      <w:pPr>
        <w:pStyle w:val="BodyText"/>
        <w:spacing w:before="11"/>
        <w:rPr>
          <w:b/>
          <w:sz w:val="19"/>
        </w:rPr>
      </w:pPr>
    </w:p>
    <w:p w14:paraId="7BFA574D" w14:textId="77777777" w:rsidR="00CC5FDA" w:rsidRDefault="00CC5FDA">
      <w:pPr>
        <w:pStyle w:val="BodyText"/>
      </w:pPr>
    </w:p>
    <w:p w14:paraId="4DF41571" w14:textId="77777777" w:rsidR="00CF7C28" w:rsidRPr="00CF7C28" w:rsidRDefault="00CF7C28" w:rsidP="00CF7C28">
      <w:pPr>
        <w:ind w:left="880"/>
        <w:rPr>
          <w:rFonts w:ascii="SassoonPrimaryInfant" w:hAnsi="SassoonPrimaryInfant"/>
          <w:b/>
          <w:sz w:val="28"/>
          <w:szCs w:val="28"/>
        </w:rPr>
      </w:pPr>
      <w:r w:rsidRPr="00CF7C28">
        <w:rPr>
          <w:rFonts w:ascii="SassoonPrimaryInfant" w:hAnsi="SassoonPrimaryInfant"/>
          <w:b/>
          <w:sz w:val="28"/>
          <w:szCs w:val="28"/>
        </w:rPr>
        <w:t xml:space="preserve">Castledawson Primary School </w:t>
      </w:r>
    </w:p>
    <w:p w14:paraId="27E75C41" w14:textId="77777777" w:rsidR="00CF7C28" w:rsidRPr="00CF7C28" w:rsidRDefault="00CF7C28" w:rsidP="00CF7C28">
      <w:pPr>
        <w:ind w:left="880"/>
        <w:rPr>
          <w:rFonts w:ascii="SassoonPrimaryInfant" w:hAnsi="SassoonPrimaryInfant"/>
          <w:b/>
          <w:sz w:val="28"/>
          <w:szCs w:val="28"/>
        </w:rPr>
      </w:pPr>
      <w:r w:rsidRPr="00CF7C28">
        <w:rPr>
          <w:rFonts w:ascii="SassoonPrimaryInfant" w:hAnsi="SassoonPrimaryInfant"/>
          <w:b/>
          <w:sz w:val="28"/>
          <w:szCs w:val="28"/>
        </w:rPr>
        <w:t>72 Main Street</w:t>
      </w:r>
    </w:p>
    <w:p w14:paraId="71CAF909" w14:textId="77777777" w:rsidR="00CF7C28" w:rsidRPr="00CF7C28" w:rsidRDefault="00CF7C28" w:rsidP="00CF7C28">
      <w:pPr>
        <w:ind w:left="880"/>
        <w:rPr>
          <w:rFonts w:ascii="SassoonPrimaryInfant" w:hAnsi="SassoonPrimaryInfant"/>
          <w:b/>
          <w:sz w:val="28"/>
          <w:szCs w:val="28"/>
        </w:rPr>
      </w:pPr>
      <w:r w:rsidRPr="00CF7C28">
        <w:rPr>
          <w:rFonts w:ascii="SassoonPrimaryInfant" w:hAnsi="SassoonPrimaryInfant"/>
          <w:b/>
          <w:sz w:val="28"/>
          <w:szCs w:val="28"/>
        </w:rPr>
        <w:t>Castledawson</w:t>
      </w:r>
    </w:p>
    <w:p w14:paraId="12C0BCCB" w14:textId="77777777" w:rsidR="00CF7C28" w:rsidRPr="00CF7C28" w:rsidRDefault="00CF7C28" w:rsidP="00CF7C28">
      <w:pPr>
        <w:ind w:left="880"/>
        <w:rPr>
          <w:rFonts w:ascii="SassoonPrimaryInfant" w:hAnsi="SassoonPrimaryInfant"/>
          <w:b/>
          <w:sz w:val="28"/>
          <w:szCs w:val="28"/>
        </w:rPr>
      </w:pPr>
      <w:r w:rsidRPr="00CF7C28">
        <w:rPr>
          <w:rFonts w:ascii="SassoonPrimaryInfant" w:hAnsi="SassoonPrimaryInfant"/>
          <w:b/>
          <w:sz w:val="28"/>
          <w:szCs w:val="28"/>
        </w:rPr>
        <w:t>BT45 8AB</w:t>
      </w:r>
    </w:p>
    <w:p w14:paraId="0717683A" w14:textId="77777777" w:rsidR="00CF7C28" w:rsidRPr="00CF7C28" w:rsidRDefault="00CF7C28" w:rsidP="00CF7C28">
      <w:pPr>
        <w:ind w:left="880"/>
        <w:rPr>
          <w:rFonts w:ascii="SassoonPrimaryInfant" w:hAnsi="SassoonPrimaryInfant"/>
          <w:b/>
          <w:sz w:val="28"/>
          <w:szCs w:val="28"/>
        </w:rPr>
      </w:pPr>
    </w:p>
    <w:p w14:paraId="2806408E" w14:textId="77777777" w:rsidR="00CF7C28" w:rsidRPr="00CF7C28" w:rsidRDefault="00CF7C28" w:rsidP="00CF7C28">
      <w:pPr>
        <w:ind w:left="880"/>
        <w:rPr>
          <w:rFonts w:ascii="SassoonPrimaryInfant" w:hAnsi="SassoonPrimaryInfant"/>
          <w:b/>
          <w:sz w:val="28"/>
          <w:szCs w:val="28"/>
        </w:rPr>
      </w:pPr>
      <w:r w:rsidRPr="00CF7C28">
        <w:rPr>
          <w:rFonts w:ascii="SassoonPrimaryInfant" w:hAnsi="SassoonPrimaryInfant"/>
          <w:b/>
          <w:sz w:val="28"/>
          <w:szCs w:val="28"/>
        </w:rPr>
        <w:t>Principal</w:t>
      </w:r>
      <w:r w:rsidRPr="00CF7C28">
        <w:rPr>
          <w:b/>
          <w:sz w:val="28"/>
          <w:szCs w:val="28"/>
        </w:rPr>
        <w:t xml:space="preserve">: </w:t>
      </w:r>
      <w:proofErr w:type="spellStart"/>
      <w:r w:rsidRPr="00CF7C28">
        <w:rPr>
          <w:rFonts w:ascii="Segoe Print" w:hAnsi="Segoe Print"/>
          <w:b/>
          <w:color w:val="0000FF"/>
          <w:sz w:val="28"/>
          <w:szCs w:val="28"/>
        </w:rPr>
        <w:t>Mrs</w:t>
      </w:r>
      <w:proofErr w:type="spellEnd"/>
      <w:r w:rsidRPr="00CF7C28">
        <w:rPr>
          <w:rFonts w:ascii="Segoe Print" w:hAnsi="Segoe Print"/>
          <w:b/>
          <w:color w:val="0000FF"/>
          <w:sz w:val="28"/>
          <w:szCs w:val="28"/>
        </w:rPr>
        <w:t xml:space="preserve"> M McCusker</w:t>
      </w:r>
    </w:p>
    <w:p w14:paraId="12E74601" w14:textId="77777777" w:rsidR="00CF7C28" w:rsidRPr="00CF7C28" w:rsidRDefault="00CF7C28" w:rsidP="00CF7C28">
      <w:pPr>
        <w:ind w:left="880"/>
        <w:rPr>
          <w:rFonts w:ascii="SassoonPrimaryInfant" w:hAnsi="SassoonPrimaryInfant"/>
          <w:b/>
          <w:color w:val="000080"/>
          <w:sz w:val="28"/>
          <w:szCs w:val="28"/>
        </w:rPr>
      </w:pPr>
      <w:r w:rsidRPr="00CF7C28">
        <w:rPr>
          <w:rFonts w:ascii="SassoonPrimaryInfant" w:hAnsi="SassoonPrimaryInfant"/>
          <w:b/>
          <w:color w:val="000080"/>
          <w:sz w:val="28"/>
          <w:szCs w:val="28"/>
        </w:rPr>
        <w:t>Tel: (028) 7946 8309</w:t>
      </w:r>
    </w:p>
    <w:p w14:paraId="4D75539A" w14:textId="77777777" w:rsidR="00CF7C28" w:rsidRPr="00CF7C28" w:rsidRDefault="00CF7C28" w:rsidP="00CF7C28">
      <w:pPr>
        <w:ind w:left="880"/>
        <w:rPr>
          <w:rFonts w:ascii="SassoonPrimaryInfant" w:hAnsi="SassoonPrimaryInfant"/>
          <w:b/>
          <w:color w:val="000080"/>
          <w:sz w:val="28"/>
          <w:szCs w:val="28"/>
        </w:rPr>
      </w:pPr>
      <w:proofErr w:type="gramStart"/>
      <w:r w:rsidRPr="00CF7C28">
        <w:rPr>
          <w:rFonts w:ascii="SassoonPrimaryInfant" w:hAnsi="SassoonPrimaryInfant"/>
          <w:b/>
          <w:sz w:val="28"/>
          <w:szCs w:val="28"/>
          <w:lang w:val="fr-FR"/>
        </w:rPr>
        <w:t>Email</w:t>
      </w:r>
      <w:r w:rsidRPr="00CF7C28">
        <w:rPr>
          <w:rFonts w:ascii="SassoonPrimaryInfant" w:hAnsi="SassoonPrimaryInfant"/>
          <w:b/>
          <w:color w:val="000080"/>
          <w:sz w:val="28"/>
          <w:szCs w:val="28"/>
          <w:lang w:val="fr-FR"/>
        </w:rPr>
        <w:t>:</w:t>
      </w:r>
      <w:proofErr w:type="gramEnd"/>
      <w:r w:rsidRPr="00CF7C28">
        <w:rPr>
          <w:rFonts w:ascii="SassoonPrimaryInfant" w:hAnsi="SassoonPrimaryInfant"/>
          <w:b/>
          <w:color w:val="000080"/>
          <w:sz w:val="28"/>
          <w:szCs w:val="28"/>
          <w:lang w:val="fr-FR"/>
        </w:rPr>
        <w:t xml:space="preserve"> </w:t>
      </w:r>
      <w:hyperlink r:id="rId10" w:history="1">
        <w:r w:rsidRPr="00CF7C28">
          <w:rPr>
            <w:rStyle w:val="Hyperlink"/>
            <w:rFonts w:ascii="SassoonPrimaryInfant" w:hAnsi="SassoonPrimaryInfant"/>
            <w:b/>
            <w:sz w:val="28"/>
            <w:szCs w:val="28"/>
            <w:lang w:val="fr-FR"/>
          </w:rPr>
          <w:t>mmccusker663@c2kni.net</w:t>
        </w:r>
      </w:hyperlink>
      <w:r w:rsidRPr="00CF7C28">
        <w:rPr>
          <w:rFonts w:ascii="SassoonPrimaryInfant" w:hAnsi="SassoonPrimaryInfant"/>
          <w:b/>
          <w:color w:val="000080"/>
          <w:sz w:val="28"/>
          <w:szCs w:val="28"/>
          <w:lang w:val="fr-FR"/>
        </w:rPr>
        <w:t xml:space="preserve"> </w:t>
      </w:r>
    </w:p>
    <w:p w14:paraId="2915207A" w14:textId="77777777" w:rsidR="00CF7C28" w:rsidRPr="00CF7C28" w:rsidRDefault="00CF7C28" w:rsidP="00CF7C28">
      <w:pPr>
        <w:ind w:left="880"/>
        <w:rPr>
          <w:rFonts w:ascii="SassoonPrimaryInfant" w:hAnsi="SassoonPrimaryInfant"/>
          <w:b/>
          <w:color w:val="000080"/>
          <w:sz w:val="28"/>
          <w:szCs w:val="28"/>
        </w:rPr>
      </w:pPr>
      <w:r w:rsidRPr="00CF7C28">
        <w:rPr>
          <w:rFonts w:ascii="SassoonPrimaryInfant" w:hAnsi="SassoonPrimaryInfant"/>
          <w:b/>
          <w:sz w:val="28"/>
          <w:szCs w:val="28"/>
        </w:rPr>
        <w:t>Website</w:t>
      </w:r>
      <w:r w:rsidRPr="00CF7C28">
        <w:rPr>
          <w:rFonts w:ascii="SassoonPrimaryInfant" w:hAnsi="SassoonPrimaryInfant"/>
          <w:b/>
          <w:color w:val="000080"/>
          <w:sz w:val="28"/>
          <w:szCs w:val="28"/>
        </w:rPr>
        <w:t xml:space="preserve">: </w:t>
      </w:r>
      <w:hyperlink r:id="rId11" w:history="1">
        <w:r w:rsidRPr="00CF7C28">
          <w:rPr>
            <w:rStyle w:val="Hyperlink"/>
            <w:rFonts w:ascii="SassoonPrimaryInfant" w:hAnsi="SassoonPrimaryInfant"/>
            <w:b/>
            <w:sz w:val="28"/>
            <w:szCs w:val="28"/>
          </w:rPr>
          <w:t>www.castledawsonprimaryschool.co.uk</w:t>
        </w:r>
      </w:hyperlink>
      <w:r w:rsidRPr="00CF7C28">
        <w:rPr>
          <w:rFonts w:ascii="SassoonPrimaryInfant" w:hAnsi="SassoonPrimaryInfant"/>
          <w:b/>
          <w:color w:val="000080"/>
          <w:sz w:val="28"/>
          <w:szCs w:val="28"/>
        </w:rPr>
        <w:t xml:space="preserve"> </w:t>
      </w:r>
    </w:p>
    <w:p w14:paraId="2A8BA085" w14:textId="77777777" w:rsidR="00CF7C28" w:rsidRPr="00CF7C28" w:rsidRDefault="00CF7C28" w:rsidP="00CF7C28">
      <w:pPr>
        <w:pStyle w:val="Footer"/>
        <w:ind w:left="880"/>
        <w:rPr>
          <w:rFonts w:ascii="SassoonCRInfant" w:hAnsi="SassoonCRInfant"/>
          <w:b/>
          <w:color w:val="00B0F0"/>
          <w:sz w:val="28"/>
          <w:szCs w:val="28"/>
        </w:rPr>
      </w:pPr>
      <w:r w:rsidRPr="00CF7C28">
        <w:rPr>
          <w:rFonts w:ascii="SassoonPrimaryInfant" w:hAnsi="SassoonPrimaryInfant"/>
          <w:b/>
          <w:sz w:val="28"/>
          <w:szCs w:val="28"/>
        </w:rPr>
        <w:t>Twitter</w:t>
      </w:r>
      <w:r w:rsidRPr="00CF7C28">
        <w:rPr>
          <w:rFonts w:ascii="SassoonCRInfant" w:hAnsi="SassoonCRInfant"/>
          <w:b/>
          <w:color w:val="002060"/>
          <w:sz w:val="28"/>
          <w:szCs w:val="28"/>
        </w:rPr>
        <w:t xml:space="preserve">: </w:t>
      </w:r>
      <w:r w:rsidRPr="00CF7C28">
        <w:rPr>
          <w:rFonts w:ascii="SassoonCRInfant" w:hAnsi="SassoonCRInfant"/>
          <w:b/>
          <w:color w:val="00B0F0"/>
          <w:sz w:val="28"/>
          <w:szCs w:val="28"/>
        </w:rPr>
        <w:t>@castledawsonps1</w:t>
      </w:r>
    </w:p>
    <w:p w14:paraId="4999CAA2" w14:textId="77777777" w:rsidR="00CF7C28" w:rsidRPr="00CF7C28" w:rsidRDefault="00CF7C28" w:rsidP="00CF7C28">
      <w:pPr>
        <w:pStyle w:val="Footer"/>
        <w:ind w:left="880"/>
        <w:rPr>
          <w:rFonts w:ascii="SassoonCRInfant" w:hAnsi="SassoonCRInfant"/>
          <w:b/>
          <w:color w:val="002060"/>
          <w:sz w:val="28"/>
          <w:szCs w:val="28"/>
        </w:rPr>
      </w:pPr>
    </w:p>
    <w:p w14:paraId="2BFF8B29" w14:textId="77777777" w:rsidR="00CF7C28" w:rsidRPr="00CF7C28" w:rsidRDefault="00CF7C28" w:rsidP="00CF7C28">
      <w:pPr>
        <w:pStyle w:val="Footer"/>
        <w:ind w:left="880"/>
        <w:rPr>
          <w:rFonts w:ascii="SassoonCRInfant" w:hAnsi="SassoonCRInfant"/>
          <w:b/>
          <w:color w:val="002060"/>
          <w:sz w:val="28"/>
          <w:szCs w:val="28"/>
        </w:rPr>
      </w:pPr>
      <w:r w:rsidRPr="00CF7C28">
        <w:rPr>
          <w:rFonts w:ascii="SassoonCRInfant" w:hAnsi="SassoonCRInfant"/>
          <w:b/>
          <w:color w:val="002060"/>
          <w:sz w:val="28"/>
          <w:szCs w:val="28"/>
        </w:rPr>
        <w:t xml:space="preserve">Controlled Primary School </w:t>
      </w:r>
    </w:p>
    <w:p w14:paraId="058A635D" w14:textId="77777777" w:rsidR="00CC5FDA" w:rsidRDefault="00E674DF" w:rsidP="00CF7C28">
      <w:pPr>
        <w:pStyle w:val="BodyText"/>
        <w:ind w:left="880" w:right="3020"/>
      </w:pPr>
      <w:r>
        <w:t xml:space="preserve"> </w:t>
      </w:r>
    </w:p>
    <w:p w14:paraId="2912947E" w14:textId="77777777" w:rsidR="00CF7C28" w:rsidRDefault="00CF7C28" w:rsidP="00CF7C28">
      <w:pPr>
        <w:pStyle w:val="BodyText"/>
        <w:ind w:left="880" w:right="3020"/>
      </w:pPr>
    </w:p>
    <w:p w14:paraId="48D777F8" w14:textId="77777777" w:rsidR="00CC5FDA" w:rsidRPr="00CF7C28" w:rsidRDefault="00E674DF">
      <w:pPr>
        <w:pStyle w:val="BodyText"/>
        <w:ind w:left="880"/>
        <w:rPr>
          <w:rFonts w:asciiTheme="minorHAnsi" w:hAnsiTheme="minorHAnsi" w:cstheme="minorHAnsi"/>
        </w:rPr>
      </w:pPr>
      <w:r w:rsidRPr="00CF7C28">
        <w:rPr>
          <w:rFonts w:asciiTheme="minorHAnsi" w:hAnsiTheme="minorHAnsi" w:cstheme="minorHAnsi"/>
        </w:rPr>
        <w:t>Enrolment Number:</w:t>
      </w:r>
      <w:r w:rsidRPr="00CF7C28">
        <w:rPr>
          <w:rFonts w:asciiTheme="minorHAnsi" w:hAnsiTheme="minorHAnsi" w:cstheme="minorHAnsi"/>
          <w:spacing w:val="56"/>
        </w:rPr>
        <w:t xml:space="preserve"> </w:t>
      </w:r>
      <w:r w:rsidR="00CF7C28" w:rsidRPr="00CF7C28">
        <w:rPr>
          <w:rFonts w:asciiTheme="minorHAnsi" w:hAnsiTheme="minorHAnsi" w:cstheme="minorHAnsi"/>
        </w:rPr>
        <w:t>145</w:t>
      </w:r>
    </w:p>
    <w:p w14:paraId="0D2248E7" w14:textId="77777777" w:rsidR="00CC5FDA" w:rsidRPr="00CF7C28" w:rsidRDefault="00E674DF">
      <w:pPr>
        <w:pStyle w:val="BodyText"/>
        <w:ind w:left="880"/>
        <w:rPr>
          <w:rFonts w:asciiTheme="minorHAnsi" w:hAnsiTheme="minorHAnsi" w:cstheme="minorHAnsi"/>
        </w:rPr>
      </w:pPr>
      <w:r w:rsidRPr="00CF7C28">
        <w:rPr>
          <w:rFonts w:asciiTheme="minorHAnsi" w:hAnsiTheme="minorHAnsi" w:cstheme="minorHAnsi"/>
        </w:rPr>
        <w:t>Admissions Number:</w:t>
      </w:r>
      <w:r w:rsidRPr="00CF7C28">
        <w:rPr>
          <w:rFonts w:asciiTheme="minorHAnsi" w:hAnsiTheme="minorHAnsi" w:cstheme="minorHAnsi"/>
          <w:spacing w:val="57"/>
        </w:rPr>
        <w:t xml:space="preserve"> </w:t>
      </w:r>
      <w:r w:rsidR="00CF7C28" w:rsidRPr="00CF7C28">
        <w:rPr>
          <w:rFonts w:asciiTheme="minorHAnsi" w:hAnsiTheme="minorHAnsi" w:cstheme="minorHAnsi"/>
        </w:rPr>
        <w:t>21</w:t>
      </w:r>
    </w:p>
    <w:p w14:paraId="7753774B" w14:textId="77777777" w:rsidR="00CC5FDA" w:rsidRPr="00CF7C28" w:rsidRDefault="00CC5FDA">
      <w:pPr>
        <w:pStyle w:val="BodyText"/>
        <w:rPr>
          <w:rFonts w:asciiTheme="minorHAnsi" w:hAnsiTheme="minorHAnsi" w:cstheme="minorHAnsi"/>
        </w:rPr>
      </w:pPr>
    </w:p>
    <w:p w14:paraId="1A6C7439" w14:textId="76713ABE" w:rsidR="002D470C" w:rsidRDefault="00E674DF">
      <w:pPr>
        <w:pStyle w:val="BodyText"/>
        <w:ind w:left="880" w:right="2777"/>
        <w:rPr>
          <w:rFonts w:asciiTheme="minorHAnsi" w:hAnsiTheme="minorHAnsi" w:cstheme="minorHAnsi"/>
        </w:rPr>
      </w:pPr>
      <w:r w:rsidRPr="00CF7C28">
        <w:rPr>
          <w:rFonts w:asciiTheme="minorHAnsi" w:hAnsiTheme="minorHAnsi" w:cstheme="minorHAnsi"/>
        </w:rPr>
        <w:t xml:space="preserve">PRINCIPAL: </w:t>
      </w:r>
      <w:proofErr w:type="spellStart"/>
      <w:r w:rsidR="00CF7C28" w:rsidRPr="00CF7C28">
        <w:rPr>
          <w:rFonts w:asciiTheme="minorHAnsi" w:hAnsiTheme="minorHAnsi" w:cstheme="minorHAnsi"/>
        </w:rPr>
        <w:t>Mrs</w:t>
      </w:r>
      <w:proofErr w:type="spellEnd"/>
      <w:r w:rsidR="00CF7C28" w:rsidRPr="00CF7C28">
        <w:rPr>
          <w:rFonts w:asciiTheme="minorHAnsi" w:hAnsiTheme="minorHAnsi" w:cstheme="minorHAnsi"/>
        </w:rPr>
        <w:t xml:space="preserve"> M McCusker</w:t>
      </w:r>
      <w:r w:rsidRPr="00CF7C28">
        <w:rPr>
          <w:rFonts w:asciiTheme="minorHAnsi" w:hAnsiTheme="minorHAnsi" w:cstheme="minorHAnsi"/>
        </w:rPr>
        <w:t xml:space="preserve">, </w:t>
      </w:r>
      <w:proofErr w:type="spellStart"/>
      <w:r w:rsidRPr="00CF7C28">
        <w:rPr>
          <w:rFonts w:asciiTheme="minorHAnsi" w:hAnsiTheme="minorHAnsi" w:cstheme="minorHAnsi"/>
        </w:rPr>
        <w:t>BEd</w:t>
      </w:r>
      <w:proofErr w:type="spellEnd"/>
      <w:r w:rsidRPr="00CF7C28">
        <w:rPr>
          <w:rFonts w:asciiTheme="minorHAnsi" w:hAnsiTheme="minorHAnsi" w:cstheme="minorHAnsi"/>
        </w:rPr>
        <w:t xml:space="preserve"> (Hons), PQH </w:t>
      </w:r>
      <w:r w:rsidR="002D470C">
        <w:rPr>
          <w:rFonts w:asciiTheme="minorHAnsi" w:hAnsiTheme="minorHAnsi" w:cstheme="minorHAnsi"/>
        </w:rPr>
        <w:t>NI</w:t>
      </w:r>
    </w:p>
    <w:p w14:paraId="58146CFC" w14:textId="785D8043" w:rsidR="00CC5FDA" w:rsidRPr="00CF7C28" w:rsidRDefault="00E674DF">
      <w:pPr>
        <w:pStyle w:val="BodyText"/>
        <w:ind w:left="880" w:right="2777"/>
        <w:rPr>
          <w:rFonts w:asciiTheme="minorHAnsi" w:hAnsiTheme="minorHAnsi" w:cstheme="minorHAnsi"/>
        </w:rPr>
      </w:pPr>
      <w:r w:rsidRPr="00CF7C28">
        <w:rPr>
          <w:rFonts w:asciiTheme="minorHAnsi" w:hAnsiTheme="minorHAnsi" w:cstheme="minorHAnsi"/>
        </w:rPr>
        <w:t xml:space="preserve">CHAIR OF BOARD OF GOVERNORS: </w:t>
      </w:r>
      <w:proofErr w:type="spellStart"/>
      <w:r w:rsidRPr="00CF7C28">
        <w:rPr>
          <w:rFonts w:asciiTheme="minorHAnsi" w:hAnsiTheme="minorHAnsi" w:cstheme="minorHAnsi"/>
        </w:rPr>
        <w:t>Mr</w:t>
      </w:r>
      <w:proofErr w:type="spellEnd"/>
      <w:r w:rsidRPr="00CF7C28">
        <w:rPr>
          <w:rFonts w:asciiTheme="minorHAnsi" w:hAnsiTheme="minorHAnsi" w:cstheme="minorHAnsi"/>
        </w:rPr>
        <w:t xml:space="preserve"> </w:t>
      </w:r>
      <w:r w:rsidR="00A76DFF">
        <w:rPr>
          <w:rFonts w:asciiTheme="minorHAnsi" w:hAnsiTheme="minorHAnsi" w:cstheme="minorHAnsi"/>
        </w:rPr>
        <w:t>M Johnston</w:t>
      </w:r>
    </w:p>
    <w:p w14:paraId="22A5D963" w14:textId="77777777" w:rsidR="00CC5FDA" w:rsidRPr="00CF7C28" w:rsidRDefault="00CC5FDA">
      <w:pPr>
        <w:pStyle w:val="BodyText"/>
        <w:rPr>
          <w:rFonts w:asciiTheme="minorHAnsi" w:hAnsiTheme="minorHAnsi" w:cstheme="minorHAnsi"/>
        </w:rPr>
      </w:pPr>
    </w:p>
    <w:p w14:paraId="1B67529B" w14:textId="77777777" w:rsidR="00CF7C28" w:rsidRDefault="00CF7C28" w:rsidP="002D470C">
      <w:pPr>
        <w:pStyle w:val="BodyText"/>
        <w:ind w:right="150"/>
        <w:jc w:val="both"/>
        <w:rPr>
          <w:rFonts w:asciiTheme="minorHAnsi" w:hAnsiTheme="minorHAnsi" w:cstheme="minorHAnsi"/>
        </w:rPr>
      </w:pPr>
    </w:p>
    <w:p w14:paraId="65D8D288" w14:textId="77777777" w:rsidR="00CF7C28" w:rsidRPr="00631513" w:rsidRDefault="00CF7C28" w:rsidP="00CF7C28">
      <w:pPr>
        <w:widowControl/>
        <w:tabs>
          <w:tab w:val="left" w:pos="6521"/>
        </w:tabs>
        <w:ind w:left="880"/>
        <w:jc w:val="both"/>
        <w:rPr>
          <w:rFonts w:asciiTheme="minorHAnsi" w:hAnsiTheme="minorHAnsi"/>
          <w:b/>
          <w:bCs/>
        </w:rPr>
      </w:pPr>
      <w:r w:rsidRPr="00631513">
        <w:rPr>
          <w:rFonts w:asciiTheme="minorHAnsi" w:hAnsiTheme="minorHAnsi"/>
          <w:b/>
          <w:bCs/>
        </w:rPr>
        <w:t>RESPECTIVE FUNCTIONS OF THE BOARD OF GOVERNORS AND PRINCIPAL IN RELATION TO ADMISSIONS</w:t>
      </w:r>
    </w:p>
    <w:p w14:paraId="4A119D86" w14:textId="77777777" w:rsidR="00CF7C28" w:rsidRPr="00631513" w:rsidRDefault="00CF7C28" w:rsidP="00CF7C28">
      <w:pPr>
        <w:widowControl/>
        <w:tabs>
          <w:tab w:val="left" w:pos="6521"/>
        </w:tabs>
        <w:ind w:left="880"/>
        <w:jc w:val="both"/>
        <w:rPr>
          <w:rFonts w:asciiTheme="minorHAnsi" w:hAnsiTheme="minorHAnsi"/>
          <w:b/>
          <w:bCs/>
        </w:rPr>
      </w:pPr>
    </w:p>
    <w:p w14:paraId="20D4E9A9" w14:textId="77777777" w:rsidR="00CF7C28" w:rsidRPr="00631513" w:rsidRDefault="00CF7C28" w:rsidP="00CF7C28">
      <w:pPr>
        <w:widowControl/>
        <w:ind w:left="880"/>
        <w:jc w:val="both"/>
        <w:rPr>
          <w:rFonts w:asciiTheme="minorHAnsi" w:eastAsia="Times New Roman" w:hAnsiTheme="minorHAnsi"/>
        </w:rPr>
      </w:pPr>
      <w:r w:rsidRPr="00631513">
        <w:rPr>
          <w:rFonts w:asciiTheme="minorHAnsi" w:eastAsia="Times New Roman" w:hAnsiTheme="minorHAnsi"/>
        </w:rPr>
        <w:t>The Board of Governors will establish and maintain a list of admissions criteria.</w:t>
      </w:r>
    </w:p>
    <w:p w14:paraId="2314B2EA" w14:textId="77777777" w:rsidR="00CF7C28" w:rsidRPr="00631513" w:rsidRDefault="00CF7C28" w:rsidP="00CF7C28">
      <w:pPr>
        <w:widowControl/>
        <w:ind w:left="880"/>
        <w:jc w:val="both"/>
        <w:rPr>
          <w:rFonts w:asciiTheme="minorHAnsi" w:eastAsia="Times New Roman" w:hAnsiTheme="minorHAnsi"/>
        </w:rPr>
      </w:pPr>
    </w:p>
    <w:p w14:paraId="6C208F86" w14:textId="77777777" w:rsidR="00CF7C28" w:rsidRPr="00631513" w:rsidRDefault="00CF7C28" w:rsidP="00CF7C28">
      <w:pPr>
        <w:widowControl/>
        <w:ind w:left="880"/>
        <w:jc w:val="both"/>
        <w:rPr>
          <w:rFonts w:asciiTheme="minorHAnsi" w:eastAsia="Times New Roman" w:hAnsiTheme="minorHAnsi"/>
        </w:rPr>
      </w:pPr>
      <w:r w:rsidRPr="00631513">
        <w:rPr>
          <w:rFonts w:asciiTheme="minorHAnsi" w:eastAsia="Times New Roman" w:hAnsiTheme="minorHAnsi"/>
        </w:rPr>
        <w:t xml:space="preserve">The </w:t>
      </w:r>
      <w:proofErr w:type="gramStart"/>
      <w:r w:rsidRPr="00631513">
        <w:rPr>
          <w:rFonts w:asciiTheme="minorHAnsi" w:eastAsia="Times New Roman" w:hAnsiTheme="minorHAnsi"/>
        </w:rPr>
        <w:t>Principal</w:t>
      </w:r>
      <w:proofErr w:type="gramEnd"/>
      <w:r w:rsidRPr="00631513">
        <w:rPr>
          <w:rFonts w:asciiTheme="minorHAnsi" w:eastAsia="Times New Roman" w:hAnsiTheme="minorHAnsi"/>
        </w:rPr>
        <w:t xml:space="preserve"> will apply these criteria, if required, to bring the proposed admission number within the parameters set by the Department of Education.</w:t>
      </w:r>
    </w:p>
    <w:p w14:paraId="382F03B0" w14:textId="77777777" w:rsidR="00CF7C28" w:rsidRPr="00631513" w:rsidRDefault="00CF7C28" w:rsidP="00CF7C28">
      <w:pPr>
        <w:widowControl/>
        <w:ind w:left="880"/>
        <w:jc w:val="both"/>
        <w:rPr>
          <w:rFonts w:asciiTheme="minorHAnsi" w:eastAsia="Times New Roman" w:hAnsiTheme="minorHAnsi"/>
        </w:rPr>
      </w:pPr>
    </w:p>
    <w:p w14:paraId="7EAD4216" w14:textId="77777777" w:rsidR="00CF7C28" w:rsidRPr="00631513" w:rsidRDefault="00CF7C28" w:rsidP="00CF7C28">
      <w:pPr>
        <w:widowControl/>
        <w:ind w:left="880"/>
        <w:jc w:val="both"/>
        <w:rPr>
          <w:rFonts w:asciiTheme="minorHAnsi" w:eastAsia="Times New Roman" w:hAnsiTheme="minorHAnsi"/>
        </w:rPr>
      </w:pPr>
      <w:r w:rsidRPr="00631513">
        <w:rPr>
          <w:rFonts w:asciiTheme="minorHAnsi" w:eastAsia="Times New Roman" w:hAnsiTheme="minorHAnsi"/>
        </w:rPr>
        <w:t xml:space="preserve">When considering which children should be selected for admission, the Board of Governors will </w:t>
      </w:r>
      <w:r w:rsidRPr="00631513">
        <w:rPr>
          <w:rFonts w:asciiTheme="minorHAnsi" w:eastAsia="Times New Roman" w:hAnsiTheme="minorHAnsi"/>
          <w:u w:val="single"/>
        </w:rPr>
        <w:t>only</w:t>
      </w:r>
      <w:r w:rsidRPr="00631513">
        <w:rPr>
          <w:rFonts w:asciiTheme="minorHAnsi" w:eastAsia="Times New Roman" w:hAnsiTheme="minorHAnsi"/>
        </w:rPr>
        <w:t xml:space="preserve"> </w:t>
      </w:r>
      <w:proofErr w:type="gramStart"/>
      <w:r w:rsidRPr="00631513">
        <w:rPr>
          <w:rFonts w:asciiTheme="minorHAnsi" w:eastAsia="Times New Roman" w:hAnsiTheme="minorHAnsi"/>
        </w:rPr>
        <w:t>take into account</w:t>
      </w:r>
      <w:proofErr w:type="gramEnd"/>
      <w:r w:rsidRPr="00631513">
        <w:rPr>
          <w:rFonts w:asciiTheme="minorHAnsi" w:eastAsia="Times New Roman" w:hAnsiTheme="minorHAnsi"/>
        </w:rPr>
        <w:t xml:space="preserve"> information which is detailed on or attached to the application form. Parents should therefore ensure that all information pertaining to their child and relevant to the school’s admissions criteria is stated on the application form or attached to it.</w:t>
      </w:r>
    </w:p>
    <w:p w14:paraId="57CD4D50" w14:textId="77777777" w:rsidR="00CF7C28" w:rsidRPr="00631513" w:rsidRDefault="00CF7C28" w:rsidP="00CF7C28">
      <w:pPr>
        <w:widowControl/>
        <w:jc w:val="both"/>
        <w:rPr>
          <w:rFonts w:asciiTheme="minorHAnsi" w:eastAsia="Times New Roman" w:hAnsiTheme="minorHAnsi"/>
        </w:rPr>
      </w:pPr>
    </w:p>
    <w:p w14:paraId="7A1BD1B2" w14:textId="77777777" w:rsidR="00CC5FDA" w:rsidRPr="00CF7C28" w:rsidRDefault="00CC5FDA" w:rsidP="000618A8">
      <w:pPr>
        <w:pStyle w:val="BodyText"/>
        <w:ind w:left="880"/>
        <w:rPr>
          <w:rFonts w:asciiTheme="minorHAnsi" w:hAnsiTheme="minorHAnsi" w:cstheme="minorHAnsi"/>
        </w:rPr>
      </w:pPr>
    </w:p>
    <w:p w14:paraId="18489F7D" w14:textId="77777777" w:rsidR="000618A8" w:rsidRPr="000618A8" w:rsidRDefault="000618A8" w:rsidP="000618A8">
      <w:pPr>
        <w:widowControl/>
        <w:tabs>
          <w:tab w:val="left" w:pos="6521"/>
        </w:tabs>
        <w:ind w:left="880"/>
        <w:jc w:val="both"/>
        <w:rPr>
          <w:rFonts w:asciiTheme="minorHAnsi" w:hAnsiTheme="minorHAnsi" w:cstheme="minorHAnsi"/>
          <w:b/>
          <w:bCs/>
        </w:rPr>
      </w:pPr>
      <w:r w:rsidRPr="000618A8">
        <w:rPr>
          <w:rFonts w:asciiTheme="minorHAnsi" w:hAnsiTheme="minorHAnsi" w:cstheme="minorHAnsi"/>
          <w:b/>
          <w:bCs/>
        </w:rPr>
        <w:t>ADMISSIONS CRITERIA</w:t>
      </w:r>
    </w:p>
    <w:p w14:paraId="351B41C6" w14:textId="77777777" w:rsidR="000618A8" w:rsidRPr="00A81100" w:rsidRDefault="000618A8" w:rsidP="00A81100">
      <w:pPr>
        <w:widowControl/>
        <w:tabs>
          <w:tab w:val="left" w:pos="6521"/>
        </w:tabs>
        <w:ind w:left="1440"/>
        <w:jc w:val="both"/>
        <w:rPr>
          <w:rFonts w:asciiTheme="minorHAnsi" w:hAnsiTheme="minorHAnsi" w:cstheme="minorHAnsi"/>
          <w:b/>
          <w:bCs/>
        </w:rPr>
      </w:pPr>
    </w:p>
    <w:p w14:paraId="002C7C8E" w14:textId="77777777" w:rsidR="00A81100" w:rsidRPr="00A81100" w:rsidRDefault="00A81100" w:rsidP="00A81100">
      <w:pPr>
        <w:ind w:left="880"/>
        <w:rPr>
          <w:rFonts w:asciiTheme="minorHAnsi" w:hAnsiTheme="minorHAnsi" w:cstheme="minorHAnsi"/>
          <w:color w:val="242424"/>
          <w:shd w:val="clear" w:color="auto" w:fill="FFFFFF"/>
        </w:rPr>
      </w:pPr>
      <w:bookmarkStart w:id="1" w:name="_Hlk54109308"/>
      <w:r w:rsidRPr="00A81100">
        <w:rPr>
          <w:rFonts w:asciiTheme="minorHAnsi" w:hAnsiTheme="minorHAnsi" w:cstheme="minorHAnsi"/>
          <w:color w:val="242424"/>
          <w:shd w:val="clear" w:color="auto" w:fill="FFFFFF"/>
        </w:rPr>
        <w:t>During the admissions procedure when applying the criteria </w:t>
      </w:r>
      <w:r w:rsidRPr="00A81100">
        <w:rPr>
          <w:rFonts w:asciiTheme="minorHAnsi" w:hAnsiTheme="minorHAnsi" w:cstheme="minorHAnsi"/>
          <w:color w:val="242424"/>
          <w:u w:val="single"/>
          <w:shd w:val="clear" w:color="auto" w:fill="FFFFFF"/>
        </w:rPr>
        <w:t>punctual applications</w:t>
      </w:r>
      <w:r w:rsidRPr="00A81100">
        <w:rPr>
          <w:rFonts w:asciiTheme="minorHAnsi" w:hAnsiTheme="minorHAnsi" w:cstheme="minorHAnsi"/>
          <w:color w:val="242424"/>
          <w:shd w:val="clear" w:color="auto" w:fill="FFFFFF"/>
        </w:rPr>
        <w:t> will be considered before </w:t>
      </w:r>
      <w:r w:rsidRPr="00A81100">
        <w:rPr>
          <w:rFonts w:asciiTheme="minorHAnsi" w:hAnsiTheme="minorHAnsi" w:cstheme="minorHAnsi"/>
          <w:color w:val="242424"/>
          <w:u w:val="single"/>
          <w:shd w:val="clear" w:color="auto" w:fill="FFFFFF"/>
        </w:rPr>
        <w:t>late applications</w:t>
      </w:r>
      <w:r w:rsidRPr="00A81100">
        <w:rPr>
          <w:rFonts w:asciiTheme="minorHAnsi" w:hAnsiTheme="minorHAnsi" w:cstheme="minorHAnsi"/>
          <w:color w:val="242424"/>
          <w:shd w:val="clear" w:color="auto" w:fill="FFFFFF"/>
        </w:rPr>
        <w:t> are considered.   The application procedure opens on 9 January 2024 at 12noon (GMT</w:t>
      </w:r>
      <w:proofErr w:type="gramStart"/>
      <w:r w:rsidRPr="00A81100">
        <w:rPr>
          <w:rFonts w:asciiTheme="minorHAnsi" w:hAnsiTheme="minorHAnsi" w:cstheme="minorHAnsi"/>
          <w:color w:val="242424"/>
          <w:shd w:val="clear" w:color="auto" w:fill="FFFFFF"/>
        </w:rPr>
        <w:t>)</w:t>
      </w:r>
      <w:proofErr w:type="gramEnd"/>
      <w:r w:rsidRPr="00A81100">
        <w:rPr>
          <w:rFonts w:asciiTheme="minorHAnsi" w:hAnsiTheme="minorHAnsi" w:cstheme="minorHAnsi"/>
          <w:color w:val="242424"/>
          <w:shd w:val="clear" w:color="auto" w:fill="FFFFFF"/>
        </w:rPr>
        <w:t xml:space="preserve"> and an application submitted by the closing date of 26 January 2024 at 12noon (GMT) will be treated as a </w:t>
      </w:r>
      <w:r w:rsidRPr="00A81100">
        <w:rPr>
          <w:rFonts w:asciiTheme="minorHAnsi" w:hAnsiTheme="minorHAnsi" w:cstheme="minorHAnsi"/>
          <w:color w:val="242424"/>
          <w:u w:val="single"/>
          <w:shd w:val="clear" w:color="auto" w:fill="FFFFFF"/>
        </w:rPr>
        <w:t>punctual application</w:t>
      </w:r>
      <w:r w:rsidRPr="00A81100">
        <w:rPr>
          <w:rFonts w:asciiTheme="minorHAnsi" w:hAnsiTheme="minorHAnsi" w:cstheme="minorHAnsi"/>
          <w:color w:val="242424"/>
          <w:shd w:val="clear" w:color="auto" w:fill="FFFFFF"/>
        </w:rPr>
        <w:t>.   An application received after 12noon (GMT) on 26 January 2024 and up to 4 pm on 31 January 2024 will be treated as a </w:t>
      </w:r>
      <w:r w:rsidRPr="00A81100">
        <w:rPr>
          <w:rFonts w:asciiTheme="minorHAnsi" w:hAnsiTheme="minorHAnsi" w:cstheme="minorHAnsi"/>
          <w:color w:val="242424"/>
          <w:u w:val="single"/>
          <w:shd w:val="clear" w:color="auto" w:fill="FFFFFF"/>
        </w:rPr>
        <w:t>late application, this is also the last date and time for processing a change of preference in exceptional circumstances</w:t>
      </w:r>
      <w:r w:rsidRPr="00A81100">
        <w:rPr>
          <w:rFonts w:asciiTheme="minorHAnsi" w:hAnsiTheme="minorHAnsi" w:cstheme="minorHAnsi"/>
          <w:color w:val="242424"/>
          <w:shd w:val="clear" w:color="auto" w:fill="FFFFFF"/>
        </w:rPr>
        <w:t>.  After 4 pm on 31 January 2024 no applications will be processed until after the close of procedure on 25 April 2024.</w:t>
      </w:r>
    </w:p>
    <w:p w14:paraId="45B30E41" w14:textId="77777777" w:rsidR="00A81100" w:rsidRPr="00A81100" w:rsidRDefault="00A81100" w:rsidP="00A81100">
      <w:pPr>
        <w:tabs>
          <w:tab w:val="left" w:pos="426"/>
        </w:tabs>
        <w:ind w:left="560" w:right="-2"/>
        <w:jc w:val="both"/>
        <w:rPr>
          <w:rFonts w:asciiTheme="minorHAnsi" w:hAnsiTheme="minorHAnsi" w:cstheme="minorHAnsi"/>
        </w:rPr>
      </w:pPr>
    </w:p>
    <w:p w14:paraId="0136B613" w14:textId="77777777" w:rsidR="00A81100" w:rsidRPr="00A81100" w:rsidRDefault="00A81100" w:rsidP="00A81100">
      <w:pPr>
        <w:widowControl/>
        <w:autoSpaceDE/>
        <w:autoSpaceDN/>
        <w:ind w:left="880"/>
        <w:jc w:val="both"/>
        <w:rPr>
          <w:rFonts w:asciiTheme="minorHAnsi" w:eastAsia="Times New Roman" w:hAnsiTheme="minorHAnsi" w:cstheme="minorHAnsi"/>
        </w:rPr>
      </w:pPr>
      <w:r w:rsidRPr="00A81100">
        <w:rPr>
          <w:rFonts w:asciiTheme="minorHAnsi" w:eastAsia="Times New Roman" w:hAnsiTheme="minorHAnsi" w:cstheme="minorHAnsi"/>
        </w:rPr>
        <w:t xml:space="preserve">Priority will be given to children who will have attained compulsory school age at the time of their proposed admission, including those children whose parents deferred their admission to primary school in September 2023 as defined by the new School Age (NI) Act (both groups to be treated equally). </w:t>
      </w:r>
    </w:p>
    <w:p w14:paraId="2AF3AC54" w14:textId="77777777" w:rsidR="00A81100" w:rsidRPr="00A81100" w:rsidRDefault="00A81100" w:rsidP="00A81100">
      <w:pPr>
        <w:ind w:left="880"/>
        <w:jc w:val="both"/>
        <w:rPr>
          <w:rFonts w:asciiTheme="minorHAnsi" w:eastAsiaTheme="minorHAnsi" w:hAnsiTheme="minorHAnsi" w:cstheme="minorHAnsi"/>
        </w:rPr>
      </w:pPr>
    </w:p>
    <w:p w14:paraId="6126D98C" w14:textId="77777777" w:rsidR="00A81100" w:rsidRPr="00A81100" w:rsidRDefault="00A81100" w:rsidP="00A81100">
      <w:pPr>
        <w:widowControl/>
        <w:autoSpaceDE/>
        <w:autoSpaceDN/>
        <w:ind w:left="880"/>
        <w:jc w:val="both"/>
        <w:rPr>
          <w:rFonts w:asciiTheme="minorHAnsi" w:eastAsia="Times New Roman" w:hAnsiTheme="minorHAnsi" w:cstheme="minorHAnsi"/>
        </w:rPr>
      </w:pPr>
      <w:r w:rsidRPr="00A81100">
        <w:rPr>
          <w:rFonts w:asciiTheme="minorHAnsi" w:eastAsia="Times New Roman" w:hAnsiTheme="minorHAnsi" w:cstheme="minorHAnsi"/>
        </w:rPr>
        <w:t>Priority will be given to children resident in Northern Ireland at the time of their proposed admission to the school before those who are not so resident.</w:t>
      </w:r>
    </w:p>
    <w:p w14:paraId="2A74BCB2" w14:textId="77777777" w:rsidR="00A81100" w:rsidRDefault="00A81100" w:rsidP="00A81100">
      <w:pPr>
        <w:widowControl/>
        <w:tabs>
          <w:tab w:val="left" w:pos="6521"/>
        </w:tabs>
        <w:jc w:val="both"/>
        <w:rPr>
          <w:rFonts w:asciiTheme="minorHAnsi" w:hAnsiTheme="minorHAnsi"/>
          <w:b/>
          <w:bCs/>
        </w:rPr>
      </w:pPr>
    </w:p>
    <w:p w14:paraId="1BF9F819" w14:textId="77777777" w:rsidR="000618A8" w:rsidRPr="000618A8" w:rsidRDefault="000618A8" w:rsidP="000618A8">
      <w:pPr>
        <w:widowControl/>
        <w:tabs>
          <w:tab w:val="left" w:pos="6521"/>
        </w:tabs>
        <w:ind w:left="720"/>
        <w:jc w:val="both"/>
        <w:rPr>
          <w:rFonts w:asciiTheme="minorHAnsi" w:hAnsiTheme="minorHAnsi" w:cstheme="minorHAnsi"/>
          <w:b/>
          <w:bCs/>
        </w:rPr>
      </w:pPr>
      <w:r w:rsidRPr="000618A8">
        <w:rPr>
          <w:rFonts w:asciiTheme="minorHAnsi" w:hAnsiTheme="minorHAnsi" w:cstheme="minorHAnsi"/>
          <w:b/>
          <w:bCs/>
        </w:rPr>
        <w:t>Admissions criteria to be used in the event of the school being oversubscribed. The criteria are listed in order of priority.</w:t>
      </w:r>
    </w:p>
    <w:p w14:paraId="7555C7A3" w14:textId="77777777" w:rsidR="008A1C86" w:rsidRPr="00631513" w:rsidRDefault="008A1C86" w:rsidP="008A1C86">
      <w:pPr>
        <w:widowControl/>
        <w:tabs>
          <w:tab w:val="left" w:pos="6237"/>
          <w:tab w:val="left" w:pos="8505"/>
        </w:tabs>
        <w:autoSpaceDE/>
        <w:autoSpaceDN/>
        <w:jc w:val="both"/>
        <w:rPr>
          <w:rFonts w:asciiTheme="minorHAnsi" w:eastAsia="Times New Roman" w:hAnsiTheme="minorHAnsi"/>
        </w:rPr>
      </w:pPr>
    </w:p>
    <w:p w14:paraId="395F571D" w14:textId="3AD78A8B" w:rsidR="00694D9E" w:rsidRPr="00631513" w:rsidRDefault="00694D9E" w:rsidP="00694D9E">
      <w:pPr>
        <w:pStyle w:val="ListParagraph"/>
        <w:widowControl/>
        <w:numPr>
          <w:ilvl w:val="0"/>
          <w:numId w:val="4"/>
        </w:numPr>
        <w:overflowPunct w:val="0"/>
        <w:autoSpaceDE/>
        <w:autoSpaceDN/>
        <w:adjustRightInd w:val="0"/>
        <w:spacing w:before="0"/>
        <w:ind w:right="0"/>
        <w:jc w:val="both"/>
        <w:rPr>
          <w:rFonts w:asciiTheme="minorHAnsi" w:eastAsia="Times New Roman" w:hAnsiTheme="minorHAnsi"/>
        </w:rPr>
      </w:pPr>
      <w:r w:rsidRPr="00631513">
        <w:rPr>
          <w:rFonts w:asciiTheme="minorHAnsi" w:eastAsia="Times New Roman" w:hAnsiTheme="minorHAnsi"/>
        </w:rPr>
        <w:t>Children who are compulsory school age and residents in Northern Ireland at time of application.</w:t>
      </w:r>
    </w:p>
    <w:p w14:paraId="199DB819" w14:textId="77777777" w:rsidR="00694D9E" w:rsidRPr="00957701" w:rsidRDefault="00694D9E" w:rsidP="00694D9E">
      <w:pPr>
        <w:pStyle w:val="ListParagraph"/>
        <w:widowControl/>
        <w:numPr>
          <w:ilvl w:val="0"/>
          <w:numId w:val="4"/>
        </w:numPr>
        <w:overflowPunct w:val="0"/>
        <w:autoSpaceDE/>
        <w:autoSpaceDN/>
        <w:adjustRightInd w:val="0"/>
        <w:spacing w:before="0"/>
        <w:ind w:right="0"/>
        <w:jc w:val="both"/>
        <w:rPr>
          <w:rFonts w:asciiTheme="minorHAnsi" w:eastAsia="Times New Roman" w:hAnsiTheme="minorHAnsi"/>
        </w:rPr>
      </w:pPr>
      <w:r w:rsidRPr="00557697">
        <w:rPr>
          <w:rFonts w:asciiTheme="minorHAnsi" w:eastAsia="Times New Roman" w:hAnsiTheme="minorHAnsi"/>
        </w:rPr>
        <w:t xml:space="preserve">Children </w:t>
      </w:r>
      <w:r w:rsidRPr="00957701">
        <w:rPr>
          <w:rFonts w:asciiTheme="minorHAnsi" w:eastAsia="Times New Roman" w:hAnsiTheme="minorHAnsi"/>
        </w:rPr>
        <w:t>with a sibling attending the school.</w:t>
      </w:r>
    </w:p>
    <w:p w14:paraId="52AC5246" w14:textId="77777777" w:rsidR="00694D9E" w:rsidRPr="00957701" w:rsidRDefault="00694D9E" w:rsidP="00694D9E">
      <w:pPr>
        <w:pStyle w:val="Default"/>
        <w:numPr>
          <w:ilvl w:val="0"/>
          <w:numId w:val="4"/>
        </w:numPr>
        <w:rPr>
          <w:color w:val="auto"/>
          <w:sz w:val="22"/>
          <w:szCs w:val="22"/>
        </w:rPr>
      </w:pPr>
      <w:r w:rsidRPr="00957701">
        <w:rPr>
          <w:rFonts w:asciiTheme="minorHAnsi" w:eastAsia="Times New Roman" w:hAnsiTheme="minorHAnsi" w:cs="Arial"/>
          <w:color w:val="auto"/>
          <w:sz w:val="22"/>
          <w:szCs w:val="22"/>
        </w:rPr>
        <w:t xml:space="preserve">The distance a child lives from the school. </w:t>
      </w:r>
      <w:r w:rsidRPr="00957701">
        <w:rPr>
          <w:color w:val="auto"/>
          <w:sz w:val="22"/>
          <w:szCs w:val="22"/>
        </w:rPr>
        <w:t>This will be measured by public road from the front gate of the school to the child’s home address, using google maps, with priority being given to those who live closest to the school.</w:t>
      </w:r>
    </w:p>
    <w:p w14:paraId="5A829A3D" w14:textId="77777777" w:rsidR="00945FAD" w:rsidRPr="00525064" w:rsidRDefault="00945FAD" w:rsidP="00945FAD">
      <w:pPr>
        <w:pStyle w:val="Default"/>
        <w:ind w:left="792"/>
        <w:rPr>
          <w:color w:val="auto"/>
          <w:sz w:val="22"/>
          <w:szCs w:val="22"/>
        </w:rPr>
      </w:pPr>
    </w:p>
    <w:p w14:paraId="5F63E9EE" w14:textId="77777777" w:rsidR="00945FAD" w:rsidRPr="00525064" w:rsidRDefault="00945FAD" w:rsidP="00945FAD">
      <w:pPr>
        <w:pStyle w:val="Default"/>
        <w:ind w:left="720"/>
        <w:rPr>
          <w:color w:val="auto"/>
          <w:sz w:val="22"/>
          <w:szCs w:val="22"/>
        </w:rPr>
      </w:pPr>
      <w:r w:rsidRPr="00525064">
        <w:rPr>
          <w:color w:val="auto"/>
          <w:sz w:val="22"/>
          <w:szCs w:val="22"/>
        </w:rPr>
        <w:t xml:space="preserve">In the event of two or more children’s permanent residence being measured equal distance for the final place, children will be selected by age with the oldest selected first (by date of </w:t>
      </w:r>
      <w:proofErr w:type="gramStart"/>
      <w:r w:rsidRPr="00525064">
        <w:rPr>
          <w:color w:val="auto"/>
          <w:sz w:val="22"/>
          <w:szCs w:val="22"/>
        </w:rPr>
        <w:t>birth on birth</w:t>
      </w:r>
      <w:proofErr w:type="gramEnd"/>
      <w:r w:rsidRPr="00525064">
        <w:rPr>
          <w:color w:val="auto"/>
          <w:sz w:val="22"/>
          <w:szCs w:val="22"/>
        </w:rPr>
        <w:t xml:space="preserve"> certificate).</w:t>
      </w:r>
    </w:p>
    <w:p w14:paraId="211B3C93" w14:textId="77777777" w:rsidR="000618A8" w:rsidRPr="00525064" w:rsidRDefault="000618A8" w:rsidP="000618A8">
      <w:pPr>
        <w:pStyle w:val="Default"/>
        <w:ind w:left="720"/>
        <w:rPr>
          <w:rFonts w:asciiTheme="minorHAnsi" w:hAnsiTheme="minorHAnsi" w:cstheme="minorHAnsi"/>
          <w:color w:val="auto"/>
          <w:sz w:val="22"/>
          <w:szCs w:val="22"/>
        </w:rPr>
      </w:pPr>
    </w:p>
    <w:p w14:paraId="2CEF9DF5" w14:textId="77777777" w:rsidR="000618A8" w:rsidRPr="000618A8" w:rsidRDefault="000618A8" w:rsidP="000618A8">
      <w:pPr>
        <w:widowControl/>
        <w:ind w:left="720"/>
        <w:jc w:val="both"/>
        <w:rPr>
          <w:rFonts w:asciiTheme="minorHAnsi" w:eastAsia="Times New Roman" w:hAnsiTheme="minorHAnsi" w:cstheme="minorHAnsi"/>
          <w:b/>
        </w:rPr>
      </w:pPr>
      <w:r w:rsidRPr="000618A8">
        <w:rPr>
          <w:rFonts w:asciiTheme="minorHAnsi" w:eastAsia="Times New Roman" w:hAnsiTheme="minorHAnsi" w:cstheme="minorHAnsi"/>
          <w:b/>
        </w:rPr>
        <w:t>DUTY TO VERIFY</w:t>
      </w:r>
    </w:p>
    <w:p w14:paraId="7F8B8F93" w14:textId="77777777" w:rsidR="000618A8" w:rsidRPr="000618A8" w:rsidRDefault="000618A8" w:rsidP="000618A8">
      <w:pPr>
        <w:widowControl/>
        <w:ind w:left="720"/>
        <w:jc w:val="both"/>
        <w:rPr>
          <w:rFonts w:asciiTheme="minorHAnsi" w:eastAsia="Times New Roman" w:hAnsiTheme="minorHAnsi" w:cstheme="minorHAnsi"/>
          <w:b/>
        </w:rPr>
      </w:pPr>
    </w:p>
    <w:p w14:paraId="280FF6DC" w14:textId="77777777" w:rsidR="000618A8" w:rsidRPr="000618A8" w:rsidRDefault="000618A8" w:rsidP="000618A8">
      <w:pPr>
        <w:widowControl/>
        <w:ind w:left="720"/>
        <w:jc w:val="both"/>
        <w:rPr>
          <w:rFonts w:asciiTheme="minorHAnsi" w:eastAsia="Times New Roman" w:hAnsiTheme="minorHAnsi" w:cstheme="minorHAnsi"/>
          <w:b/>
        </w:rPr>
      </w:pPr>
      <w:r w:rsidRPr="000618A8">
        <w:rPr>
          <w:rFonts w:asciiTheme="minorHAnsi" w:eastAsia="Times New Roman" w:hAnsiTheme="minorHAnsi" w:cstheme="minorHAnsi"/>
        </w:rPr>
        <w:t>Applicants should note that they may be required to produce documents verifying their address or other information pertaining to the school’s admission criteria. Documentation submitted in support of your application should be provided directly to the school of first preference. Birth certificate will be required for all applicants and should also be provided directly to first preference school. Original documents will be required; facsimiles or photocopies are not acceptable.</w:t>
      </w:r>
      <w:r w:rsidRPr="000618A8">
        <w:rPr>
          <w:rFonts w:asciiTheme="minorHAnsi" w:eastAsia="Times New Roman" w:hAnsiTheme="minorHAnsi" w:cstheme="minorHAnsi"/>
          <w:b/>
        </w:rPr>
        <w:t xml:space="preserve"> </w:t>
      </w:r>
    </w:p>
    <w:p w14:paraId="077E2487" w14:textId="77777777" w:rsidR="000618A8" w:rsidRPr="000618A8" w:rsidRDefault="000618A8" w:rsidP="000618A8">
      <w:pPr>
        <w:widowControl/>
        <w:ind w:left="720"/>
        <w:jc w:val="both"/>
        <w:rPr>
          <w:rFonts w:asciiTheme="minorHAnsi" w:eastAsia="Times New Roman" w:hAnsiTheme="minorHAnsi" w:cstheme="minorHAnsi"/>
          <w:b/>
        </w:rPr>
      </w:pPr>
    </w:p>
    <w:p w14:paraId="0D4BF0EA" w14:textId="77777777" w:rsidR="000618A8" w:rsidRPr="000618A8" w:rsidRDefault="000618A8" w:rsidP="000618A8">
      <w:pPr>
        <w:widowControl/>
        <w:ind w:left="720"/>
        <w:jc w:val="both"/>
        <w:rPr>
          <w:rFonts w:asciiTheme="minorHAnsi" w:eastAsia="Times New Roman" w:hAnsiTheme="minorHAnsi" w:cstheme="minorHAnsi"/>
        </w:rPr>
      </w:pPr>
      <w:r w:rsidRPr="000618A8">
        <w:rPr>
          <w:rFonts w:asciiTheme="minorHAnsi" w:eastAsia="Times New Roman" w:hAnsiTheme="minorHAnsi" w:cstheme="minorHAnsi"/>
        </w:rPr>
        <w:t>The provision of false or incorrect information or the failure to provide verifiable documents may result in either withdrawal of place or the inability of the school to offer a place.</w:t>
      </w:r>
    </w:p>
    <w:p w14:paraId="3565F861" w14:textId="77777777" w:rsidR="000618A8" w:rsidRPr="000618A8" w:rsidRDefault="000618A8" w:rsidP="000618A8">
      <w:pPr>
        <w:widowControl/>
        <w:tabs>
          <w:tab w:val="left" w:pos="6237"/>
          <w:tab w:val="left" w:pos="8505"/>
        </w:tabs>
        <w:autoSpaceDE/>
        <w:autoSpaceDN/>
        <w:ind w:left="720"/>
        <w:jc w:val="both"/>
        <w:rPr>
          <w:rFonts w:asciiTheme="minorHAnsi" w:eastAsia="Times New Roman" w:hAnsiTheme="minorHAnsi" w:cstheme="minorHAnsi"/>
        </w:rPr>
      </w:pPr>
    </w:p>
    <w:bookmarkEnd w:id="1"/>
    <w:p w14:paraId="23F683FF" w14:textId="77777777" w:rsidR="000618A8" w:rsidRPr="000618A8" w:rsidRDefault="000618A8" w:rsidP="000618A8">
      <w:pPr>
        <w:widowControl/>
        <w:tabs>
          <w:tab w:val="left" w:pos="6237"/>
          <w:tab w:val="left" w:pos="8505"/>
        </w:tabs>
        <w:autoSpaceDE/>
        <w:autoSpaceDN/>
        <w:ind w:left="720"/>
        <w:jc w:val="both"/>
        <w:rPr>
          <w:rFonts w:asciiTheme="minorHAnsi" w:eastAsia="Times New Roman" w:hAnsiTheme="minorHAnsi" w:cstheme="minorHAnsi"/>
          <w:b/>
        </w:rPr>
      </w:pPr>
    </w:p>
    <w:p w14:paraId="4332908C" w14:textId="77777777" w:rsidR="000618A8" w:rsidRPr="000618A8" w:rsidRDefault="000618A8" w:rsidP="000618A8">
      <w:pPr>
        <w:widowControl/>
        <w:tabs>
          <w:tab w:val="left" w:pos="6237"/>
          <w:tab w:val="left" w:pos="8505"/>
        </w:tabs>
        <w:autoSpaceDE/>
        <w:autoSpaceDN/>
        <w:ind w:left="720"/>
        <w:jc w:val="both"/>
        <w:rPr>
          <w:rFonts w:asciiTheme="minorHAnsi" w:eastAsia="Times New Roman" w:hAnsiTheme="minorHAnsi" w:cstheme="minorHAnsi"/>
          <w:b/>
        </w:rPr>
      </w:pPr>
      <w:r w:rsidRPr="000618A8">
        <w:rPr>
          <w:rFonts w:asciiTheme="minorHAnsi" w:eastAsia="Times New Roman" w:hAnsiTheme="minorHAnsi" w:cstheme="minorHAnsi"/>
          <w:b/>
        </w:rPr>
        <w:t>WAITING LIST POLICY</w:t>
      </w:r>
    </w:p>
    <w:p w14:paraId="05E02C92" w14:textId="77777777" w:rsidR="000618A8" w:rsidRPr="000618A8" w:rsidRDefault="000618A8" w:rsidP="000618A8">
      <w:pPr>
        <w:widowControl/>
        <w:tabs>
          <w:tab w:val="left" w:pos="6237"/>
          <w:tab w:val="left" w:pos="8505"/>
        </w:tabs>
        <w:autoSpaceDE/>
        <w:autoSpaceDN/>
        <w:ind w:left="720"/>
        <w:jc w:val="both"/>
        <w:rPr>
          <w:rFonts w:asciiTheme="minorHAnsi" w:eastAsia="Times New Roman" w:hAnsiTheme="minorHAnsi" w:cstheme="minorHAnsi"/>
        </w:rPr>
      </w:pPr>
    </w:p>
    <w:p w14:paraId="041A8B20" w14:textId="77777777" w:rsidR="000618A8" w:rsidRPr="000618A8" w:rsidRDefault="000618A8" w:rsidP="000618A8">
      <w:pPr>
        <w:widowControl/>
        <w:tabs>
          <w:tab w:val="left" w:pos="6237"/>
          <w:tab w:val="left" w:pos="8505"/>
        </w:tabs>
        <w:autoSpaceDE/>
        <w:autoSpaceDN/>
        <w:ind w:left="720"/>
        <w:jc w:val="both"/>
        <w:rPr>
          <w:rFonts w:asciiTheme="minorHAnsi" w:eastAsia="Times New Roman" w:hAnsiTheme="minorHAnsi" w:cstheme="minorHAnsi"/>
        </w:rPr>
      </w:pPr>
      <w:r w:rsidRPr="000618A8">
        <w:rPr>
          <w:rFonts w:asciiTheme="minorHAnsi" w:eastAsia="Times New Roman" w:hAnsiTheme="minorHAnsi" w:cstheme="minorHAnsi"/>
        </w:rPr>
        <w:t>The school does not maintain a Waiting List Policy.</w:t>
      </w:r>
    </w:p>
    <w:p w14:paraId="0957F2F1" w14:textId="77777777" w:rsidR="000618A8" w:rsidRPr="000618A8" w:rsidRDefault="000618A8" w:rsidP="000618A8">
      <w:pPr>
        <w:widowControl/>
        <w:tabs>
          <w:tab w:val="left" w:pos="6237"/>
          <w:tab w:val="left" w:pos="8505"/>
        </w:tabs>
        <w:autoSpaceDE/>
        <w:autoSpaceDN/>
        <w:ind w:left="720"/>
        <w:jc w:val="both"/>
        <w:rPr>
          <w:rFonts w:asciiTheme="minorHAnsi" w:eastAsia="Times New Roman" w:hAnsiTheme="minorHAnsi" w:cstheme="minorHAnsi"/>
        </w:rPr>
      </w:pPr>
    </w:p>
    <w:p w14:paraId="0E0FB064" w14:textId="77777777" w:rsidR="000618A8" w:rsidRPr="000618A8" w:rsidRDefault="000618A8" w:rsidP="000618A8">
      <w:pPr>
        <w:widowControl/>
        <w:tabs>
          <w:tab w:val="left" w:pos="6237"/>
          <w:tab w:val="left" w:pos="8505"/>
        </w:tabs>
        <w:autoSpaceDE/>
        <w:autoSpaceDN/>
        <w:ind w:left="720"/>
        <w:jc w:val="both"/>
        <w:rPr>
          <w:rFonts w:asciiTheme="minorHAnsi" w:eastAsia="Times New Roman" w:hAnsiTheme="minorHAnsi" w:cstheme="minorHAnsi"/>
          <w:b/>
        </w:rPr>
      </w:pPr>
      <w:r w:rsidRPr="000618A8">
        <w:rPr>
          <w:rFonts w:asciiTheme="minorHAnsi" w:eastAsia="Times New Roman" w:hAnsiTheme="minorHAnsi" w:cstheme="minorHAnsi"/>
          <w:b/>
        </w:rPr>
        <w:t>ADMISSION TO P2 – P7</w:t>
      </w:r>
    </w:p>
    <w:p w14:paraId="0AEE9F95" w14:textId="77777777" w:rsidR="000618A8" w:rsidRPr="000618A8" w:rsidRDefault="000618A8" w:rsidP="000618A8">
      <w:pPr>
        <w:widowControl/>
        <w:tabs>
          <w:tab w:val="left" w:pos="6237"/>
          <w:tab w:val="left" w:pos="8505"/>
        </w:tabs>
        <w:autoSpaceDE/>
        <w:autoSpaceDN/>
        <w:ind w:left="720"/>
        <w:jc w:val="both"/>
        <w:rPr>
          <w:rFonts w:asciiTheme="minorHAnsi" w:eastAsia="Times New Roman" w:hAnsiTheme="minorHAnsi" w:cstheme="minorHAnsi"/>
        </w:rPr>
      </w:pPr>
    </w:p>
    <w:p w14:paraId="7F6CD3E4" w14:textId="360E8D3E" w:rsidR="000618A8" w:rsidRDefault="000618A8" w:rsidP="000618A8">
      <w:pPr>
        <w:pStyle w:val="NoSpacing"/>
        <w:ind w:left="720"/>
        <w:jc w:val="both"/>
        <w:rPr>
          <w:rFonts w:asciiTheme="minorHAnsi" w:hAnsiTheme="minorHAnsi" w:cstheme="minorHAnsi"/>
          <w:color w:val="auto"/>
          <w:sz w:val="22"/>
        </w:rPr>
      </w:pPr>
      <w:r w:rsidRPr="000618A8">
        <w:rPr>
          <w:rFonts w:asciiTheme="minorHAnsi" w:hAnsiTheme="minorHAnsi" w:cstheme="minorHAnsi"/>
          <w:color w:val="auto"/>
          <w:sz w:val="22"/>
        </w:rPr>
        <w:t>Pupils will be admitted to P2-P7 in accordance with the preference of their parents provided their admission does not lead to the enrolment number being exceeded. In the event of over-subscription, the same admissions criteria will be applied as for admission to P1.</w:t>
      </w:r>
    </w:p>
    <w:p w14:paraId="72734778" w14:textId="77777777" w:rsidR="00694D9E" w:rsidRDefault="00694D9E" w:rsidP="000618A8">
      <w:pPr>
        <w:pStyle w:val="NoSpacing"/>
        <w:ind w:left="720"/>
        <w:jc w:val="both"/>
        <w:rPr>
          <w:color w:val="auto"/>
          <w:sz w:val="22"/>
        </w:rPr>
      </w:pPr>
    </w:p>
    <w:p w14:paraId="0D09DDF3" w14:textId="436E98B5" w:rsidR="000618A8" w:rsidRPr="00694D9E" w:rsidRDefault="00A76DFF" w:rsidP="00694D9E">
      <w:pPr>
        <w:pStyle w:val="NoSpacing"/>
        <w:ind w:left="720"/>
        <w:jc w:val="both"/>
        <w:rPr>
          <w:rFonts w:asciiTheme="minorHAnsi" w:hAnsiTheme="minorHAnsi" w:cstheme="minorHAnsi"/>
          <w:color w:val="auto"/>
          <w:sz w:val="22"/>
        </w:rPr>
      </w:pPr>
      <w:r>
        <w:rPr>
          <w:rFonts w:asciiTheme="minorHAnsi" w:hAnsiTheme="minorHAnsi" w:cstheme="minorHAnsi"/>
          <w:color w:val="auto"/>
          <w:sz w:val="22"/>
        </w:rPr>
        <w:t xml:space="preserve">Upon receipt of an AP1 form, the Board of Governors will approve the application </w:t>
      </w:r>
      <w:proofErr w:type="gramStart"/>
      <w:r>
        <w:rPr>
          <w:rFonts w:asciiTheme="minorHAnsi" w:hAnsiTheme="minorHAnsi" w:cstheme="minorHAnsi"/>
          <w:color w:val="auto"/>
          <w:sz w:val="22"/>
        </w:rPr>
        <w:t>taking into account</w:t>
      </w:r>
      <w:proofErr w:type="gramEnd"/>
      <w:r>
        <w:rPr>
          <w:rFonts w:asciiTheme="minorHAnsi" w:hAnsiTheme="minorHAnsi" w:cstheme="minorHAnsi"/>
          <w:color w:val="auto"/>
          <w:sz w:val="22"/>
        </w:rPr>
        <w:t xml:space="preserve"> the overall enrolment number not being exceeded and the class size adheres to DE legislation</w:t>
      </w:r>
      <w:r w:rsidR="000431E0">
        <w:rPr>
          <w:rFonts w:asciiTheme="minorHAnsi" w:hAnsiTheme="minorHAnsi" w:cstheme="minorHAnsi"/>
          <w:color w:val="auto"/>
          <w:sz w:val="22"/>
        </w:rPr>
        <w:t xml:space="preserve"> </w:t>
      </w:r>
      <w:r w:rsidR="000431E0" w:rsidRPr="00694D9E">
        <w:rPr>
          <w:rFonts w:asciiTheme="minorHAnsi" w:hAnsiTheme="minorHAnsi" w:cstheme="minorHAnsi"/>
          <w:color w:val="auto"/>
          <w:sz w:val="22"/>
          <w:szCs w:val="22"/>
        </w:rPr>
        <w:t>(s</w:t>
      </w:r>
      <w:r w:rsidR="000431E0" w:rsidRPr="00694D9E">
        <w:rPr>
          <w:sz w:val="22"/>
          <w:szCs w:val="22"/>
        </w:rPr>
        <w:t>tatutory duty under Article 16(2) of the Education (Northern Ireland) Order 1998 (the 1998 Order) and Regulation 4 of the Class sizes in Primary Schools Regulations (Northern Ireland) 2000).</w:t>
      </w:r>
      <w:r w:rsidR="000431E0">
        <w:t xml:space="preserve"> </w:t>
      </w:r>
      <w:r>
        <w:rPr>
          <w:rFonts w:asciiTheme="minorHAnsi" w:hAnsiTheme="minorHAnsi" w:cstheme="minorHAnsi"/>
          <w:color w:val="auto"/>
          <w:sz w:val="22"/>
        </w:rPr>
        <w:t>The current needs within a class</w:t>
      </w:r>
      <w:r w:rsidR="00694D9E">
        <w:rPr>
          <w:rFonts w:asciiTheme="minorHAnsi" w:hAnsiTheme="minorHAnsi" w:cstheme="minorHAnsi"/>
          <w:color w:val="auto"/>
          <w:sz w:val="22"/>
        </w:rPr>
        <w:t>, the resources available including physical space,</w:t>
      </w:r>
      <w:r>
        <w:rPr>
          <w:rFonts w:asciiTheme="minorHAnsi" w:hAnsiTheme="minorHAnsi" w:cstheme="minorHAnsi"/>
          <w:color w:val="auto"/>
          <w:sz w:val="22"/>
        </w:rPr>
        <w:t xml:space="preserve"> will also be </w:t>
      </w:r>
      <w:proofErr w:type="gramStart"/>
      <w:r>
        <w:rPr>
          <w:rFonts w:asciiTheme="minorHAnsi" w:hAnsiTheme="minorHAnsi" w:cstheme="minorHAnsi"/>
          <w:color w:val="auto"/>
          <w:sz w:val="22"/>
        </w:rPr>
        <w:t>taken into account</w:t>
      </w:r>
      <w:proofErr w:type="gramEnd"/>
      <w:r>
        <w:rPr>
          <w:rFonts w:asciiTheme="minorHAnsi" w:hAnsiTheme="minorHAnsi" w:cstheme="minorHAnsi"/>
          <w:color w:val="auto"/>
          <w:sz w:val="22"/>
        </w:rPr>
        <w:t xml:space="preserve"> before considering additional pupils. </w:t>
      </w:r>
    </w:p>
    <w:p w14:paraId="42F8ACD4" w14:textId="47F09EE1" w:rsidR="00525064" w:rsidRDefault="00525064" w:rsidP="00945FAD">
      <w:pPr>
        <w:widowControl/>
        <w:tabs>
          <w:tab w:val="left" w:pos="6237"/>
          <w:tab w:val="left" w:pos="8505"/>
        </w:tabs>
        <w:autoSpaceDE/>
        <w:autoSpaceDN/>
        <w:jc w:val="both"/>
        <w:rPr>
          <w:rFonts w:asciiTheme="minorHAnsi" w:eastAsia="Times New Roman" w:hAnsiTheme="minorHAnsi" w:cstheme="minorHAnsi"/>
        </w:rPr>
      </w:pPr>
    </w:p>
    <w:p w14:paraId="5EDADE8B" w14:textId="77777777" w:rsidR="00A81100" w:rsidRDefault="00A81100" w:rsidP="00945FAD">
      <w:pPr>
        <w:widowControl/>
        <w:tabs>
          <w:tab w:val="left" w:pos="6237"/>
          <w:tab w:val="left" w:pos="8505"/>
        </w:tabs>
        <w:autoSpaceDE/>
        <w:autoSpaceDN/>
        <w:jc w:val="both"/>
        <w:rPr>
          <w:rFonts w:asciiTheme="minorHAnsi" w:eastAsia="Times New Roman" w:hAnsiTheme="minorHAnsi" w:cstheme="minorHAnsi"/>
        </w:rPr>
      </w:pPr>
    </w:p>
    <w:p w14:paraId="750C0224" w14:textId="77777777" w:rsidR="00694D9E" w:rsidRPr="000618A8" w:rsidRDefault="00694D9E" w:rsidP="00945FAD">
      <w:pPr>
        <w:widowControl/>
        <w:tabs>
          <w:tab w:val="left" w:pos="6237"/>
          <w:tab w:val="left" w:pos="8505"/>
        </w:tabs>
        <w:autoSpaceDE/>
        <w:autoSpaceDN/>
        <w:jc w:val="both"/>
        <w:rPr>
          <w:rFonts w:asciiTheme="minorHAnsi" w:eastAsia="Times New Roman" w:hAnsiTheme="minorHAnsi" w:cstheme="minorHAnsi"/>
        </w:rPr>
      </w:pPr>
    </w:p>
    <w:tbl>
      <w:tblPr>
        <w:tblW w:w="0" w:type="auto"/>
        <w:jc w:val="center"/>
        <w:tblLayout w:type="fixed"/>
        <w:tblCellMar>
          <w:left w:w="0" w:type="dxa"/>
          <w:right w:w="0" w:type="dxa"/>
        </w:tblCellMar>
        <w:tblLook w:val="0000" w:firstRow="0" w:lastRow="0" w:firstColumn="0" w:lastColumn="0" w:noHBand="0" w:noVBand="0"/>
      </w:tblPr>
      <w:tblGrid>
        <w:gridCol w:w="2693"/>
        <w:gridCol w:w="2552"/>
        <w:gridCol w:w="2584"/>
      </w:tblGrid>
      <w:tr w:rsidR="000618A8" w:rsidRPr="000618A8" w14:paraId="6258634E" w14:textId="77777777" w:rsidTr="000618A8">
        <w:trPr>
          <w:trHeight w:val="444"/>
          <w:jc w:val="center"/>
        </w:trPr>
        <w:tc>
          <w:tcPr>
            <w:tcW w:w="7829" w:type="dxa"/>
            <w:gridSpan w:val="3"/>
            <w:tcBorders>
              <w:top w:val="single" w:sz="4" w:space="0" w:color="auto"/>
              <w:left w:val="single" w:sz="4" w:space="0" w:color="auto"/>
              <w:bottom w:val="single" w:sz="4" w:space="0" w:color="auto"/>
              <w:right w:val="single" w:sz="4" w:space="0" w:color="auto"/>
            </w:tcBorders>
            <w:vAlign w:val="center"/>
          </w:tcPr>
          <w:p w14:paraId="28FF39C8" w14:textId="77777777" w:rsidR="000618A8" w:rsidRPr="000618A8" w:rsidRDefault="000618A8" w:rsidP="00601E18">
            <w:pPr>
              <w:widowControl/>
              <w:tabs>
                <w:tab w:val="left" w:pos="6521"/>
              </w:tabs>
              <w:jc w:val="center"/>
              <w:rPr>
                <w:rFonts w:asciiTheme="minorHAnsi" w:eastAsia="Times New Roman" w:hAnsiTheme="minorHAnsi" w:cstheme="minorHAnsi"/>
                <w:b/>
                <w:bCs/>
              </w:rPr>
            </w:pPr>
            <w:r w:rsidRPr="000618A8">
              <w:rPr>
                <w:rFonts w:asciiTheme="minorHAnsi" w:eastAsia="Times New Roman" w:hAnsiTheme="minorHAnsi" w:cstheme="minorHAnsi"/>
                <w:b/>
                <w:bCs/>
              </w:rPr>
              <w:lastRenderedPageBreak/>
              <w:t>Applications and Admissions to Primary 1</w:t>
            </w:r>
          </w:p>
        </w:tc>
      </w:tr>
      <w:tr w:rsidR="000618A8" w:rsidRPr="000618A8" w14:paraId="1F0E6EFA" w14:textId="77777777" w:rsidTr="000618A8">
        <w:trPr>
          <w:trHeight w:val="20"/>
          <w:jc w:val="center"/>
        </w:trPr>
        <w:tc>
          <w:tcPr>
            <w:tcW w:w="2693" w:type="dxa"/>
            <w:tcBorders>
              <w:top w:val="single" w:sz="4" w:space="0" w:color="auto"/>
              <w:left w:val="single" w:sz="4" w:space="0" w:color="auto"/>
              <w:bottom w:val="single" w:sz="4" w:space="0" w:color="auto"/>
              <w:right w:val="single" w:sz="4" w:space="0" w:color="auto"/>
            </w:tcBorders>
            <w:vAlign w:val="center"/>
          </w:tcPr>
          <w:p w14:paraId="73E68345" w14:textId="77777777" w:rsidR="000618A8" w:rsidRPr="000618A8" w:rsidRDefault="000618A8" w:rsidP="00601E18">
            <w:pPr>
              <w:widowControl/>
              <w:tabs>
                <w:tab w:val="left" w:pos="6521"/>
              </w:tabs>
              <w:jc w:val="center"/>
              <w:rPr>
                <w:rFonts w:asciiTheme="minorHAnsi" w:eastAsia="Times New Roman" w:hAnsiTheme="minorHAnsi" w:cstheme="minorHAnsi"/>
                <w:b/>
              </w:rPr>
            </w:pPr>
            <w:r w:rsidRPr="000618A8">
              <w:rPr>
                <w:rFonts w:asciiTheme="minorHAnsi" w:eastAsia="Times New Roman" w:hAnsiTheme="minorHAnsi" w:cstheme="minorHAnsi"/>
                <w:b/>
              </w:rPr>
              <w:t>Year</w:t>
            </w:r>
          </w:p>
        </w:tc>
        <w:tc>
          <w:tcPr>
            <w:tcW w:w="2552" w:type="dxa"/>
            <w:tcBorders>
              <w:top w:val="single" w:sz="4" w:space="0" w:color="auto"/>
              <w:left w:val="single" w:sz="4" w:space="0" w:color="auto"/>
              <w:bottom w:val="single" w:sz="4" w:space="0" w:color="auto"/>
              <w:right w:val="single" w:sz="4" w:space="0" w:color="auto"/>
            </w:tcBorders>
            <w:vAlign w:val="center"/>
          </w:tcPr>
          <w:p w14:paraId="6D46E965" w14:textId="77777777" w:rsidR="000618A8" w:rsidRPr="000618A8" w:rsidRDefault="000618A8" w:rsidP="00601E18">
            <w:pPr>
              <w:widowControl/>
              <w:tabs>
                <w:tab w:val="left" w:pos="6521"/>
              </w:tabs>
              <w:jc w:val="center"/>
              <w:rPr>
                <w:rFonts w:asciiTheme="minorHAnsi" w:eastAsia="Times New Roman" w:hAnsiTheme="minorHAnsi" w:cstheme="minorHAnsi"/>
                <w:b/>
              </w:rPr>
            </w:pPr>
            <w:r w:rsidRPr="000618A8">
              <w:rPr>
                <w:rFonts w:asciiTheme="minorHAnsi" w:eastAsia="Times New Roman" w:hAnsiTheme="minorHAnsi" w:cstheme="minorHAnsi"/>
                <w:b/>
                <w:bCs/>
              </w:rPr>
              <w:t>Total Applications</w:t>
            </w:r>
          </w:p>
        </w:tc>
        <w:tc>
          <w:tcPr>
            <w:tcW w:w="2584" w:type="dxa"/>
            <w:tcBorders>
              <w:top w:val="single" w:sz="4" w:space="0" w:color="auto"/>
              <w:left w:val="single" w:sz="4" w:space="0" w:color="auto"/>
              <w:bottom w:val="single" w:sz="4" w:space="0" w:color="auto"/>
              <w:right w:val="single" w:sz="4" w:space="0" w:color="auto"/>
            </w:tcBorders>
            <w:vAlign w:val="center"/>
          </w:tcPr>
          <w:p w14:paraId="5474C74B" w14:textId="77777777" w:rsidR="000618A8" w:rsidRPr="000618A8" w:rsidRDefault="000618A8" w:rsidP="00601E18">
            <w:pPr>
              <w:widowControl/>
              <w:tabs>
                <w:tab w:val="left" w:pos="6521"/>
              </w:tabs>
              <w:jc w:val="center"/>
              <w:rPr>
                <w:rFonts w:asciiTheme="minorHAnsi" w:eastAsia="Times New Roman" w:hAnsiTheme="minorHAnsi" w:cstheme="minorHAnsi"/>
                <w:b/>
              </w:rPr>
            </w:pPr>
            <w:r w:rsidRPr="000618A8">
              <w:rPr>
                <w:rFonts w:asciiTheme="minorHAnsi" w:eastAsia="Times New Roman" w:hAnsiTheme="minorHAnsi" w:cstheme="minorHAnsi"/>
                <w:b/>
                <w:bCs/>
              </w:rPr>
              <w:t>Total Admissions</w:t>
            </w:r>
          </w:p>
        </w:tc>
      </w:tr>
      <w:tr w:rsidR="000618A8" w:rsidRPr="000618A8" w14:paraId="1907E619" w14:textId="77777777" w:rsidTr="000618A8">
        <w:trPr>
          <w:trHeight w:val="20"/>
          <w:jc w:val="center"/>
        </w:trPr>
        <w:tc>
          <w:tcPr>
            <w:tcW w:w="2693" w:type="dxa"/>
            <w:tcBorders>
              <w:top w:val="single" w:sz="4" w:space="0" w:color="auto"/>
              <w:left w:val="single" w:sz="4" w:space="0" w:color="auto"/>
              <w:bottom w:val="single" w:sz="4" w:space="0" w:color="auto"/>
              <w:right w:val="single" w:sz="4" w:space="0" w:color="auto"/>
            </w:tcBorders>
            <w:shd w:val="clear" w:color="auto" w:fill="FFFF00"/>
            <w:vAlign w:val="center"/>
          </w:tcPr>
          <w:p w14:paraId="2780AB31" w14:textId="77777777" w:rsidR="000618A8" w:rsidRPr="000618A8" w:rsidRDefault="000618A8" w:rsidP="00601E18">
            <w:pPr>
              <w:widowControl/>
              <w:tabs>
                <w:tab w:val="left" w:pos="6521"/>
              </w:tabs>
              <w:jc w:val="center"/>
              <w:rPr>
                <w:rFonts w:asciiTheme="minorHAnsi" w:eastAsia="Times New Roman" w:hAnsiTheme="minorHAnsi" w:cstheme="minorHAnsi"/>
              </w:rPr>
            </w:pPr>
            <w:r w:rsidRPr="000618A8">
              <w:rPr>
                <w:rFonts w:asciiTheme="minorHAnsi" w:eastAsia="Times New Roman" w:hAnsiTheme="minorHAnsi" w:cstheme="minorHAnsi"/>
              </w:rPr>
              <w:t>2019/2020</w:t>
            </w:r>
          </w:p>
        </w:tc>
        <w:tc>
          <w:tcPr>
            <w:tcW w:w="2552" w:type="dxa"/>
            <w:tcBorders>
              <w:top w:val="single" w:sz="4" w:space="0" w:color="auto"/>
              <w:left w:val="single" w:sz="4" w:space="0" w:color="auto"/>
              <w:bottom w:val="single" w:sz="4" w:space="0" w:color="auto"/>
              <w:right w:val="single" w:sz="4" w:space="0" w:color="auto"/>
            </w:tcBorders>
            <w:shd w:val="clear" w:color="auto" w:fill="FFFF00"/>
            <w:vAlign w:val="center"/>
          </w:tcPr>
          <w:p w14:paraId="0E3434EB" w14:textId="77777777" w:rsidR="000618A8" w:rsidRPr="000618A8" w:rsidRDefault="000618A8" w:rsidP="00601E18">
            <w:pPr>
              <w:widowControl/>
              <w:tabs>
                <w:tab w:val="left" w:pos="6521"/>
              </w:tabs>
              <w:jc w:val="center"/>
              <w:rPr>
                <w:rFonts w:asciiTheme="minorHAnsi" w:eastAsia="Times New Roman" w:hAnsiTheme="minorHAnsi" w:cstheme="minorHAnsi"/>
              </w:rPr>
            </w:pPr>
            <w:r w:rsidRPr="000618A8">
              <w:rPr>
                <w:rFonts w:asciiTheme="minorHAnsi" w:eastAsia="Times New Roman" w:hAnsiTheme="minorHAnsi" w:cstheme="minorHAnsi"/>
              </w:rPr>
              <w:t>23</w:t>
            </w:r>
          </w:p>
        </w:tc>
        <w:tc>
          <w:tcPr>
            <w:tcW w:w="2584" w:type="dxa"/>
            <w:tcBorders>
              <w:top w:val="single" w:sz="4" w:space="0" w:color="auto"/>
              <w:left w:val="single" w:sz="4" w:space="0" w:color="auto"/>
              <w:bottom w:val="single" w:sz="4" w:space="0" w:color="auto"/>
              <w:right w:val="single" w:sz="4" w:space="0" w:color="auto"/>
            </w:tcBorders>
            <w:shd w:val="clear" w:color="auto" w:fill="FFFF00"/>
            <w:vAlign w:val="center"/>
          </w:tcPr>
          <w:p w14:paraId="03DEE51B" w14:textId="77777777" w:rsidR="000618A8" w:rsidRPr="000618A8" w:rsidRDefault="000618A8" w:rsidP="00601E18">
            <w:pPr>
              <w:widowControl/>
              <w:tabs>
                <w:tab w:val="left" w:pos="6521"/>
              </w:tabs>
              <w:jc w:val="center"/>
              <w:rPr>
                <w:rFonts w:asciiTheme="minorHAnsi" w:eastAsia="Times New Roman" w:hAnsiTheme="minorHAnsi" w:cstheme="minorHAnsi"/>
              </w:rPr>
            </w:pPr>
            <w:r w:rsidRPr="000618A8">
              <w:rPr>
                <w:rFonts w:asciiTheme="minorHAnsi" w:eastAsia="Times New Roman" w:hAnsiTheme="minorHAnsi" w:cstheme="minorHAnsi"/>
              </w:rPr>
              <w:t>23</w:t>
            </w:r>
          </w:p>
        </w:tc>
      </w:tr>
      <w:tr w:rsidR="002D470C" w:rsidRPr="000618A8" w14:paraId="2EE489C7" w14:textId="77777777" w:rsidTr="000618A8">
        <w:trPr>
          <w:trHeight w:val="20"/>
          <w:jc w:val="center"/>
        </w:trPr>
        <w:tc>
          <w:tcPr>
            <w:tcW w:w="2693" w:type="dxa"/>
            <w:tcBorders>
              <w:top w:val="single" w:sz="4" w:space="0" w:color="auto"/>
              <w:left w:val="single" w:sz="4" w:space="0" w:color="auto"/>
              <w:bottom w:val="single" w:sz="4" w:space="0" w:color="auto"/>
              <w:right w:val="single" w:sz="4" w:space="0" w:color="auto"/>
            </w:tcBorders>
            <w:shd w:val="clear" w:color="auto" w:fill="FFFF00"/>
            <w:vAlign w:val="center"/>
          </w:tcPr>
          <w:p w14:paraId="2EC4B923" w14:textId="2DCFAC3A" w:rsidR="002D470C" w:rsidRPr="000618A8" w:rsidRDefault="002D470C" w:rsidP="00601E18">
            <w:pPr>
              <w:widowControl/>
              <w:tabs>
                <w:tab w:val="left" w:pos="6521"/>
              </w:tabs>
              <w:jc w:val="center"/>
              <w:rPr>
                <w:rFonts w:asciiTheme="minorHAnsi" w:eastAsia="Times New Roman" w:hAnsiTheme="minorHAnsi" w:cstheme="minorHAnsi"/>
              </w:rPr>
            </w:pPr>
            <w:r>
              <w:rPr>
                <w:rFonts w:asciiTheme="minorHAnsi" w:eastAsia="Times New Roman" w:hAnsiTheme="minorHAnsi" w:cstheme="minorHAnsi"/>
              </w:rPr>
              <w:t>2020/2021</w:t>
            </w:r>
          </w:p>
        </w:tc>
        <w:tc>
          <w:tcPr>
            <w:tcW w:w="2552" w:type="dxa"/>
            <w:tcBorders>
              <w:top w:val="single" w:sz="4" w:space="0" w:color="auto"/>
              <w:left w:val="single" w:sz="4" w:space="0" w:color="auto"/>
              <w:bottom w:val="single" w:sz="4" w:space="0" w:color="auto"/>
              <w:right w:val="single" w:sz="4" w:space="0" w:color="auto"/>
            </w:tcBorders>
            <w:shd w:val="clear" w:color="auto" w:fill="FFFF00"/>
            <w:vAlign w:val="center"/>
          </w:tcPr>
          <w:p w14:paraId="4BFF349A" w14:textId="3E6719E9" w:rsidR="002D470C" w:rsidRPr="000618A8" w:rsidRDefault="002D470C" w:rsidP="00601E18">
            <w:pPr>
              <w:widowControl/>
              <w:tabs>
                <w:tab w:val="left" w:pos="6521"/>
              </w:tabs>
              <w:jc w:val="center"/>
              <w:rPr>
                <w:rFonts w:asciiTheme="minorHAnsi" w:eastAsia="Times New Roman" w:hAnsiTheme="minorHAnsi" w:cstheme="minorHAnsi"/>
              </w:rPr>
            </w:pPr>
            <w:r>
              <w:rPr>
                <w:rFonts w:asciiTheme="minorHAnsi" w:eastAsia="Times New Roman" w:hAnsiTheme="minorHAnsi" w:cstheme="minorHAnsi"/>
              </w:rPr>
              <w:t>23</w:t>
            </w:r>
          </w:p>
        </w:tc>
        <w:tc>
          <w:tcPr>
            <w:tcW w:w="2584" w:type="dxa"/>
            <w:tcBorders>
              <w:top w:val="single" w:sz="4" w:space="0" w:color="auto"/>
              <w:left w:val="single" w:sz="4" w:space="0" w:color="auto"/>
              <w:bottom w:val="single" w:sz="4" w:space="0" w:color="auto"/>
              <w:right w:val="single" w:sz="4" w:space="0" w:color="auto"/>
            </w:tcBorders>
            <w:shd w:val="clear" w:color="auto" w:fill="FFFF00"/>
            <w:vAlign w:val="center"/>
          </w:tcPr>
          <w:p w14:paraId="1891DD53" w14:textId="53361B88" w:rsidR="002D470C" w:rsidRPr="000618A8" w:rsidRDefault="002D470C" w:rsidP="00601E18">
            <w:pPr>
              <w:widowControl/>
              <w:tabs>
                <w:tab w:val="left" w:pos="6521"/>
              </w:tabs>
              <w:jc w:val="center"/>
              <w:rPr>
                <w:rFonts w:asciiTheme="minorHAnsi" w:eastAsia="Times New Roman" w:hAnsiTheme="minorHAnsi" w:cstheme="minorHAnsi"/>
              </w:rPr>
            </w:pPr>
            <w:r>
              <w:rPr>
                <w:rFonts w:asciiTheme="minorHAnsi" w:eastAsia="Times New Roman" w:hAnsiTheme="minorHAnsi" w:cstheme="minorHAnsi"/>
              </w:rPr>
              <w:t>23</w:t>
            </w:r>
          </w:p>
        </w:tc>
      </w:tr>
      <w:tr w:rsidR="00CD4DF2" w:rsidRPr="000618A8" w14:paraId="2BE95761" w14:textId="77777777" w:rsidTr="000618A8">
        <w:trPr>
          <w:trHeight w:val="20"/>
          <w:jc w:val="center"/>
        </w:trPr>
        <w:tc>
          <w:tcPr>
            <w:tcW w:w="2693" w:type="dxa"/>
            <w:tcBorders>
              <w:top w:val="single" w:sz="4" w:space="0" w:color="auto"/>
              <w:left w:val="single" w:sz="4" w:space="0" w:color="auto"/>
              <w:bottom w:val="single" w:sz="4" w:space="0" w:color="auto"/>
              <w:right w:val="single" w:sz="4" w:space="0" w:color="auto"/>
            </w:tcBorders>
            <w:shd w:val="clear" w:color="auto" w:fill="FFFF00"/>
            <w:vAlign w:val="center"/>
          </w:tcPr>
          <w:p w14:paraId="4A30C2B6" w14:textId="51483888" w:rsidR="00CD4DF2" w:rsidRDefault="00CD4DF2" w:rsidP="00601E18">
            <w:pPr>
              <w:widowControl/>
              <w:tabs>
                <w:tab w:val="left" w:pos="6521"/>
              </w:tabs>
              <w:jc w:val="center"/>
              <w:rPr>
                <w:rFonts w:asciiTheme="minorHAnsi" w:eastAsia="Times New Roman" w:hAnsiTheme="minorHAnsi" w:cstheme="minorHAnsi"/>
              </w:rPr>
            </w:pPr>
            <w:r>
              <w:rPr>
                <w:rFonts w:asciiTheme="minorHAnsi" w:eastAsia="Times New Roman" w:hAnsiTheme="minorHAnsi" w:cstheme="minorHAnsi"/>
              </w:rPr>
              <w:t>2021/2022</w:t>
            </w:r>
          </w:p>
        </w:tc>
        <w:tc>
          <w:tcPr>
            <w:tcW w:w="2552" w:type="dxa"/>
            <w:tcBorders>
              <w:top w:val="single" w:sz="4" w:space="0" w:color="auto"/>
              <w:left w:val="single" w:sz="4" w:space="0" w:color="auto"/>
              <w:bottom w:val="single" w:sz="4" w:space="0" w:color="auto"/>
              <w:right w:val="single" w:sz="4" w:space="0" w:color="auto"/>
            </w:tcBorders>
            <w:shd w:val="clear" w:color="auto" w:fill="FFFF00"/>
            <w:vAlign w:val="center"/>
          </w:tcPr>
          <w:p w14:paraId="4BAA9B3B" w14:textId="5027875C" w:rsidR="00CD4DF2" w:rsidRDefault="00CD4DF2" w:rsidP="00601E18">
            <w:pPr>
              <w:widowControl/>
              <w:tabs>
                <w:tab w:val="left" w:pos="6521"/>
              </w:tabs>
              <w:jc w:val="center"/>
              <w:rPr>
                <w:rFonts w:asciiTheme="minorHAnsi" w:eastAsia="Times New Roman" w:hAnsiTheme="minorHAnsi" w:cstheme="minorHAnsi"/>
              </w:rPr>
            </w:pPr>
            <w:r>
              <w:rPr>
                <w:rFonts w:asciiTheme="minorHAnsi" w:eastAsia="Times New Roman" w:hAnsiTheme="minorHAnsi" w:cstheme="minorHAnsi"/>
              </w:rPr>
              <w:t>22</w:t>
            </w:r>
          </w:p>
        </w:tc>
        <w:tc>
          <w:tcPr>
            <w:tcW w:w="2584" w:type="dxa"/>
            <w:tcBorders>
              <w:top w:val="single" w:sz="4" w:space="0" w:color="auto"/>
              <w:left w:val="single" w:sz="4" w:space="0" w:color="auto"/>
              <w:bottom w:val="single" w:sz="4" w:space="0" w:color="auto"/>
              <w:right w:val="single" w:sz="4" w:space="0" w:color="auto"/>
            </w:tcBorders>
            <w:shd w:val="clear" w:color="auto" w:fill="FFFF00"/>
            <w:vAlign w:val="center"/>
          </w:tcPr>
          <w:p w14:paraId="6B11FB7A" w14:textId="3F98A747" w:rsidR="00CD4DF2" w:rsidRDefault="00CD4DF2" w:rsidP="00601E18">
            <w:pPr>
              <w:widowControl/>
              <w:tabs>
                <w:tab w:val="left" w:pos="6521"/>
              </w:tabs>
              <w:jc w:val="center"/>
              <w:rPr>
                <w:rFonts w:asciiTheme="minorHAnsi" w:eastAsia="Times New Roman" w:hAnsiTheme="minorHAnsi" w:cstheme="minorHAnsi"/>
              </w:rPr>
            </w:pPr>
            <w:r>
              <w:rPr>
                <w:rFonts w:asciiTheme="minorHAnsi" w:eastAsia="Times New Roman" w:hAnsiTheme="minorHAnsi" w:cstheme="minorHAnsi"/>
              </w:rPr>
              <w:t>22</w:t>
            </w:r>
          </w:p>
        </w:tc>
      </w:tr>
      <w:tr w:rsidR="00525064" w:rsidRPr="000618A8" w14:paraId="5C0B2BB6" w14:textId="77777777" w:rsidTr="000618A8">
        <w:trPr>
          <w:trHeight w:val="20"/>
          <w:jc w:val="center"/>
        </w:trPr>
        <w:tc>
          <w:tcPr>
            <w:tcW w:w="2693" w:type="dxa"/>
            <w:tcBorders>
              <w:top w:val="single" w:sz="4" w:space="0" w:color="auto"/>
              <w:left w:val="single" w:sz="4" w:space="0" w:color="auto"/>
              <w:bottom w:val="single" w:sz="4" w:space="0" w:color="auto"/>
              <w:right w:val="single" w:sz="4" w:space="0" w:color="auto"/>
            </w:tcBorders>
            <w:shd w:val="clear" w:color="auto" w:fill="FFFF00"/>
            <w:vAlign w:val="center"/>
          </w:tcPr>
          <w:p w14:paraId="53A1943C" w14:textId="3C53727E" w:rsidR="00525064" w:rsidRDefault="00525064" w:rsidP="00601E18">
            <w:pPr>
              <w:widowControl/>
              <w:tabs>
                <w:tab w:val="left" w:pos="6521"/>
              </w:tabs>
              <w:jc w:val="center"/>
              <w:rPr>
                <w:rFonts w:asciiTheme="minorHAnsi" w:eastAsia="Times New Roman" w:hAnsiTheme="minorHAnsi" w:cstheme="minorHAnsi"/>
              </w:rPr>
            </w:pPr>
            <w:r>
              <w:rPr>
                <w:rFonts w:asciiTheme="minorHAnsi" w:eastAsia="Times New Roman" w:hAnsiTheme="minorHAnsi" w:cstheme="minorHAnsi"/>
              </w:rPr>
              <w:t>2022/2023</w:t>
            </w:r>
          </w:p>
        </w:tc>
        <w:tc>
          <w:tcPr>
            <w:tcW w:w="2552" w:type="dxa"/>
            <w:tcBorders>
              <w:top w:val="single" w:sz="4" w:space="0" w:color="auto"/>
              <w:left w:val="single" w:sz="4" w:space="0" w:color="auto"/>
              <w:bottom w:val="single" w:sz="4" w:space="0" w:color="auto"/>
              <w:right w:val="single" w:sz="4" w:space="0" w:color="auto"/>
            </w:tcBorders>
            <w:shd w:val="clear" w:color="auto" w:fill="FFFF00"/>
            <w:vAlign w:val="center"/>
          </w:tcPr>
          <w:p w14:paraId="78C0B675" w14:textId="30E557AD" w:rsidR="00525064" w:rsidRDefault="00525064" w:rsidP="00601E18">
            <w:pPr>
              <w:widowControl/>
              <w:tabs>
                <w:tab w:val="left" w:pos="6521"/>
              </w:tabs>
              <w:jc w:val="center"/>
              <w:rPr>
                <w:rFonts w:asciiTheme="minorHAnsi" w:eastAsia="Times New Roman" w:hAnsiTheme="minorHAnsi" w:cstheme="minorHAnsi"/>
              </w:rPr>
            </w:pPr>
            <w:r>
              <w:rPr>
                <w:rFonts w:asciiTheme="minorHAnsi" w:eastAsia="Times New Roman" w:hAnsiTheme="minorHAnsi" w:cstheme="minorHAnsi"/>
              </w:rPr>
              <w:t>18</w:t>
            </w:r>
          </w:p>
        </w:tc>
        <w:tc>
          <w:tcPr>
            <w:tcW w:w="2584" w:type="dxa"/>
            <w:tcBorders>
              <w:top w:val="single" w:sz="4" w:space="0" w:color="auto"/>
              <w:left w:val="single" w:sz="4" w:space="0" w:color="auto"/>
              <w:bottom w:val="single" w:sz="4" w:space="0" w:color="auto"/>
              <w:right w:val="single" w:sz="4" w:space="0" w:color="auto"/>
            </w:tcBorders>
            <w:shd w:val="clear" w:color="auto" w:fill="FFFF00"/>
            <w:vAlign w:val="center"/>
          </w:tcPr>
          <w:p w14:paraId="14249F97" w14:textId="5591C9C4" w:rsidR="00525064" w:rsidRDefault="00525064" w:rsidP="00601E18">
            <w:pPr>
              <w:widowControl/>
              <w:tabs>
                <w:tab w:val="left" w:pos="6521"/>
              </w:tabs>
              <w:jc w:val="center"/>
              <w:rPr>
                <w:rFonts w:asciiTheme="minorHAnsi" w:eastAsia="Times New Roman" w:hAnsiTheme="minorHAnsi" w:cstheme="minorHAnsi"/>
              </w:rPr>
            </w:pPr>
            <w:r>
              <w:rPr>
                <w:rFonts w:asciiTheme="minorHAnsi" w:eastAsia="Times New Roman" w:hAnsiTheme="minorHAnsi" w:cstheme="minorHAnsi"/>
              </w:rPr>
              <w:t>18</w:t>
            </w:r>
          </w:p>
        </w:tc>
      </w:tr>
      <w:tr w:rsidR="00A81100" w:rsidRPr="000618A8" w14:paraId="25C80554" w14:textId="77777777" w:rsidTr="000618A8">
        <w:trPr>
          <w:trHeight w:val="20"/>
          <w:jc w:val="center"/>
        </w:trPr>
        <w:tc>
          <w:tcPr>
            <w:tcW w:w="2693" w:type="dxa"/>
            <w:tcBorders>
              <w:top w:val="single" w:sz="4" w:space="0" w:color="auto"/>
              <w:left w:val="single" w:sz="4" w:space="0" w:color="auto"/>
              <w:bottom w:val="single" w:sz="4" w:space="0" w:color="auto"/>
              <w:right w:val="single" w:sz="4" w:space="0" w:color="auto"/>
            </w:tcBorders>
            <w:shd w:val="clear" w:color="auto" w:fill="FFFF00"/>
            <w:vAlign w:val="center"/>
          </w:tcPr>
          <w:p w14:paraId="6186D888" w14:textId="56FC0536" w:rsidR="00A81100" w:rsidRDefault="00A81100" w:rsidP="00601E18">
            <w:pPr>
              <w:widowControl/>
              <w:tabs>
                <w:tab w:val="left" w:pos="6521"/>
              </w:tabs>
              <w:jc w:val="center"/>
              <w:rPr>
                <w:rFonts w:asciiTheme="minorHAnsi" w:eastAsia="Times New Roman" w:hAnsiTheme="minorHAnsi" w:cstheme="minorHAnsi"/>
              </w:rPr>
            </w:pPr>
            <w:r>
              <w:rPr>
                <w:rFonts w:asciiTheme="minorHAnsi" w:eastAsia="Times New Roman" w:hAnsiTheme="minorHAnsi" w:cstheme="minorHAnsi"/>
              </w:rPr>
              <w:t>2023/2024</w:t>
            </w:r>
          </w:p>
        </w:tc>
        <w:tc>
          <w:tcPr>
            <w:tcW w:w="2552" w:type="dxa"/>
            <w:tcBorders>
              <w:top w:val="single" w:sz="4" w:space="0" w:color="auto"/>
              <w:left w:val="single" w:sz="4" w:space="0" w:color="auto"/>
              <w:bottom w:val="single" w:sz="4" w:space="0" w:color="auto"/>
              <w:right w:val="single" w:sz="4" w:space="0" w:color="auto"/>
            </w:tcBorders>
            <w:shd w:val="clear" w:color="auto" w:fill="FFFF00"/>
            <w:vAlign w:val="center"/>
          </w:tcPr>
          <w:p w14:paraId="0D2DBC2A" w14:textId="244771B8" w:rsidR="00A81100" w:rsidRDefault="00A81100" w:rsidP="00601E18">
            <w:pPr>
              <w:widowControl/>
              <w:tabs>
                <w:tab w:val="left" w:pos="6521"/>
              </w:tabs>
              <w:jc w:val="center"/>
              <w:rPr>
                <w:rFonts w:asciiTheme="minorHAnsi" w:eastAsia="Times New Roman" w:hAnsiTheme="minorHAnsi" w:cstheme="minorHAnsi"/>
              </w:rPr>
            </w:pPr>
            <w:r>
              <w:rPr>
                <w:rFonts w:asciiTheme="minorHAnsi" w:eastAsia="Times New Roman" w:hAnsiTheme="minorHAnsi" w:cstheme="minorHAnsi"/>
              </w:rPr>
              <w:t>14</w:t>
            </w:r>
          </w:p>
        </w:tc>
        <w:tc>
          <w:tcPr>
            <w:tcW w:w="2584" w:type="dxa"/>
            <w:tcBorders>
              <w:top w:val="single" w:sz="4" w:space="0" w:color="auto"/>
              <w:left w:val="single" w:sz="4" w:space="0" w:color="auto"/>
              <w:bottom w:val="single" w:sz="4" w:space="0" w:color="auto"/>
              <w:right w:val="single" w:sz="4" w:space="0" w:color="auto"/>
            </w:tcBorders>
            <w:shd w:val="clear" w:color="auto" w:fill="FFFF00"/>
            <w:vAlign w:val="center"/>
          </w:tcPr>
          <w:p w14:paraId="2E985A2C" w14:textId="021563BE" w:rsidR="00A81100" w:rsidRDefault="00A81100" w:rsidP="00601E18">
            <w:pPr>
              <w:widowControl/>
              <w:tabs>
                <w:tab w:val="left" w:pos="6521"/>
              </w:tabs>
              <w:jc w:val="center"/>
              <w:rPr>
                <w:rFonts w:asciiTheme="minorHAnsi" w:eastAsia="Times New Roman" w:hAnsiTheme="minorHAnsi" w:cstheme="minorHAnsi"/>
              </w:rPr>
            </w:pPr>
            <w:r>
              <w:rPr>
                <w:rFonts w:asciiTheme="minorHAnsi" w:eastAsia="Times New Roman" w:hAnsiTheme="minorHAnsi" w:cstheme="minorHAnsi"/>
              </w:rPr>
              <w:t>14</w:t>
            </w:r>
          </w:p>
        </w:tc>
      </w:tr>
    </w:tbl>
    <w:p w14:paraId="06F6EAE9" w14:textId="0D986F9A" w:rsidR="00694D9E" w:rsidRDefault="000618A8" w:rsidP="00A81100">
      <w:pPr>
        <w:ind w:left="720"/>
        <w:jc w:val="center"/>
        <w:rPr>
          <w:rFonts w:asciiTheme="minorHAnsi" w:hAnsiTheme="minorHAnsi" w:cstheme="minorHAnsi"/>
        </w:rPr>
      </w:pPr>
      <w:r w:rsidRPr="000618A8">
        <w:rPr>
          <w:rFonts w:asciiTheme="minorHAnsi" w:hAnsiTheme="minorHAnsi" w:cstheme="minorHAnsi"/>
        </w:rPr>
        <w:t>*This does not include children admitted during the year</w:t>
      </w:r>
    </w:p>
    <w:p w14:paraId="67FE3091" w14:textId="77777777" w:rsidR="00694D9E" w:rsidRDefault="00694D9E" w:rsidP="0079084F">
      <w:pPr>
        <w:ind w:left="720"/>
        <w:jc w:val="center"/>
        <w:rPr>
          <w:rFonts w:asciiTheme="minorHAnsi" w:hAnsiTheme="minorHAnsi" w:cstheme="minorHAnsi"/>
        </w:rPr>
      </w:pPr>
    </w:p>
    <w:p w14:paraId="238B70DB" w14:textId="3EC58488" w:rsidR="00694D9E" w:rsidRDefault="00F87B4F" w:rsidP="00F87B4F">
      <w:pPr>
        <w:ind w:left="720"/>
        <w:jc w:val="both"/>
        <w:rPr>
          <w:rFonts w:asciiTheme="minorHAnsi" w:hAnsiTheme="minorHAnsi" w:cstheme="minorHAnsi"/>
          <w:b/>
          <w:bCs/>
        </w:rPr>
      </w:pPr>
      <w:r>
        <w:rPr>
          <w:rFonts w:asciiTheme="minorHAnsi" w:hAnsiTheme="minorHAnsi" w:cstheme="minorHAnsi"/>
          <w:b/>
          <w:bCs/>
        </w:rPr>
        <w:t>Compulsory School Age</w:t>
      </w:r>
    </w:p>
    <w:p w14:paraId="2BD2EEA4" w14:textId="77777777" w:rsidR="00694D9E" w:rsidRDefault="00694D9E" w:rsidP="00694D9E">
      <w:pPr>
        <w:ind w:left="720"/>
        <w:jc w:val="both"/>
        <w:rPr>
          <w:rFonts w:asciiTheme="minorHAnsi" w:hAnsiTheme="minorHAnsi" w:cstheme="minorHAnsi"/>
          <w:b/>
          <w:bCs/>
        </w:rPr>
      </w:pPr>
    </w:p>
    <w:p w14:paraId="20F5B730" w14:textId="77777777" w:rsidR="00F87B4F" w:rsidRDefault="00F87B4F" w:rsidP="00F87B4F">
      <w:pPr>
        <w:pStyle w:val="xmsonormal"/>
        <w:shd w:val="clear" w:color="auto" w:fill="FFFFFF"/>
        <w:spacing w:before="0" w:beforeAutospacing="0" w:after="0" w:afterAutospacing="0"/>
        <w:ind w:left="720"/>
        <w:jc w:val="both"/>
        <w:rPr>
          <w:rFonts w:ascii="Calibri" w:hAnsi="Calibri" w:cs="Calibri"/>
          <w:color w:val="242424"/>
          <w:sz w:val="22"/>
          <w:szCs w:val="22"/>
        </w:rPr>
      </w:pPr>
      <w:r>
        <w:rPr>
          <w:rFonts w:ascii="Calibri" w:hAnsi="Calibri" w:cs="Calibri"/>
          <w:color w:val="242424"/>
          <w:sz w:val="22"/>
          <w:szCs w:val="22"/>
        </w:rPr>
        <w:t>You will be aware that Statutory Criteria for admission to P1 includes ‘</w:t>
      </w:r>
      <w:r>
        <w:rPr>
          <w:rFonts w:ascii="Calibri" w:hAnsi="Calibri" w:cs="Calibri"/>
          <w:i/>
          <w:iCs/>
          <w:color w:val="242424"/>
          <w:sz w:val="22"/>
          <w:szCs w:val="22"/>
        </w:rPr>
        <w:t>Provision to give priority to children who will have attained compulsory school age at the time of their proposed </w:t>
      </w:r>
      <w:r>
        <w:rPr>
          <w:rStyle w:val="marko5pgzh9wq"/>
          <w:rFonts w:ascii="Calibri" w:hAnsi="Calibri" w:cs="Calibri"/>
          <w:i/>
          <w:iCs/>
          <w:color w:val="242424"/>
          <w:sz w:val="22"/>
          <w:szCs w:val="22"/>
          <w:bdr w:val="none" w:sz="0" w:space="0" w:color="auto" w:frame="1"/>
        </w:rPr>
        <w:t>admissions</w:t>
      </w:r>
      <w:r>
        <w:rPr>
          <w:rFonts w:ascii="Calibri" w:hAnsi="Calibri" w:cs="Calibri"/>
          <w:i/>
          <w:iCs/>
          <w:color w:val="242424"/>
          <w:sz w:val="22"/>
          <w:szCs w:val="22"/>
        </w:rPr>
        <w:t>, over those who will not have attained compulsory school age at the time of their proposed admission</w:t>
      </w:r>
      <w:r>
        <w:rPr>
          <w:rFonts w:ascii="Calibri" w:hAnsi="Calibri" w:cs="Calibri"/>
          <w:color w:val="242424"/>
          <w:sz w:val="22"/>
          <w:szCs w:val="22"/>
        </w:rPr>
        <w:t xml:space="preserve">’ </w:t>
      </w:r>
      <w:proofErr w:type="spellStart"/>
      <w:r>
        <w:rPr>
          <w:rFonts w:ascii="Calibri" w:hAnsi="Calibri" w:cs="Calibri"/>
          <w:color w:val="242424"/>
          <w:sz w:val="22"/>
          <w:szCs w:val="22"/>
        </w:rPr>
        <w:t>i.e</w:t>
      </w:r>
      <w:proofErr w:type="spellEnd"/>
      <w:r>
        <w:rPr>
          <w:rFonts w:ascii="Calibri" w:hAnsi="Calibri" w:cs="Calibri"/>
          <w:color w:val="242424"/>
          <w:sz w:val="22"/>
          <w:szCs w:val="22"/>
        </w:rPr>
        <w:t xml:space="preserve"> child must have reached age 4 on or before 1 July of the year of entry.  For September 2024 admission to P1 - </w:t>
      </w:r>
      <w:r>
        <w:rPr>
          <w:rFonts w:ascii="Calibri" w:hAnsi="Calibri" w:cs="Calibri"/>
          <w:b/>
          <w:bCs/>
          <w:color w:val="242424"/>
          <w:sz w:val="22"/>
          <w:szCs w:val="22"/>
        </w:rPr>
        <w:t>children born on or between 2 July 2019 and 1 July 2020.  </w:t>
      </w:r>
      <w:r>
        <w:rPr>
          <w:rFonts w:ascii="Calibri" w:hAnsi="Calibri" w:cs="Calibri"/>
          <w:color w:val="242424"/>
          <w:sz w:val="22"/>
          <w:szCs w:val="22"/>
        </w:rPr>
        <w:t>  </w:t>
      </w:r>
    </w:p>
    <w:p w14:paraId="456514E4" w14:textId="0B665F11" w:rsidR="00F87B4F" w:rsidRPr="003B3435" w:rsidRDefault="00F87B4F" w:rsidP="003B3435">
      <w:pPr>
        <w:pStyle w:val="xmsonormal"/>
        <w:shd w:val="clear" w:color="auto" w:fill="FFFFFF"/>
        <w:spacing w:before="0" w:beforeAutospacing="0" w:after="0" w:afterAutospacing="0"/>
        <w:jc w:val="both"/>
        <w:rPr>
          <w:rFonts w:ascii="Calibri" w:hAnsi="Calibri" w:cs="Calibri"/>
          <w:color w:val="242424"/>
          <w:sz w:val="22"/>
          <w:szCs w:val="22"/>
        </w:rPr>
      </w:pPr>
      <w:r>
        <w:rPr>
          <w:rFonts w:ascii="Calibri" w:hAnsi="Calibri" w:cs="Calibri"/>
          <w:color w:val="242424"/>
          <w:sz w:val="22"/>
          <w:szCs w:val="22"/>
        </w:rPr>
        <w:t> </w:t>
      </w:r>
    </w:p>
    <w:p w14:paraId="7B363958" w14:textId="77777777" w:rsidR="00F87B4F" w:rsidRDefault="00F87B4F" w:rsidP="00694D9E">
      <w:pPr>
        <w:ind w:left="720"/>
        <w:jc w:val="both"/>
        <w:rPr>
          <w:rFonts w:asciiTheme="minorHAnsi" w:hAnsiTheme="minorHAnsi" w:cstheme="minorHAnsi"/>
        </w:rPr>
      </w:pPr>
    </w:p>
    <w:p w14:paraId="3A7A18C4" w14:textId="77777777" w:rsidR="00F87B4F" w:rsidRDefault="00F87B4F" w:rsidP="00F87B4F">
      <w:pPr>
        <w:ind w:left="720"/>
        <w:jc w:val="both"/>
        <w:rPr>
          <w:rFonts w:asciiTheme="minorHAnsi" w:hAnsiTheme="minorHAnsi" w:cstheme="minorHAnsi"/>
          <w:b/>
          <w:bCs/>
        </w:rPr>
      </w:pPr>
      <w:r w:rsidRPr="00694D9E">
        <w:rPr>
          <w:rFonts w:asciiTheme="minorHAnsi" w:hAnsiTheme="minorHAnsi" w:cstheme="minorHAnsi"/>
          <w:b/>
          <w:bCs/>
        </w:rPr>
        <w:t>Deferral of School Starting Age</w:t>
      </w:r>
    </w:p>
    <w:p w14:paraId="5E787408" w14:textId="77777777" w:rsidR="00F87B4F" w:rsidRDefault="00F87B4F" w:rsidP="00F87B4F">
      <w:pPr>
        <w:jc w:val="both"/>
        <w:rPr>
          <w:rFonts w:asciiTheme="minorHAnsi" w:hAnsiTheme="minorHAnsi" w:cstheme="minorHAnsi"/>
        </w:rPr>
      </w:pPr>
    </w:p>
    <w:p w14:paraId="16355A59" w14:textId="77777777" w:rsidR="00F87B4F" w:rsidRDefault="00F87B4F" w:rsidP="00F87B4F">
      <w:pPr>
        <w:pStyle w:val="xmsonormal"/>
        <w:shd w:val="clear" w:color="auto" w:fill="FFFFFF"/>
        <w:spacing w:before="0" w:beforeAutospacing="0" w:after="0" w:afterAutospacing="0"/>
        <w:ind w:left="720"/>
        <w:jc w:val="both"/>
        <w:rPr>
          <w:rFonts w:ascii="Calibri" w:hAnsi="Calibri" w:cs="Calibri"/>
          <w:color w:val="242424"/>
          <w:sz w:val="22"/>
          <w:szCs w:val="22"/>
        </w:rPr>
      </w:pPr>
      <w:r>
        <w:rPr>
          <w:rFonts w:ascii="Calibri" w:hAnsi="Calibri" w:cs="Calibri"/>
          <w:color w:val="242424"/>
          <w:sz w:val="22"/>
          <w:szCs w:val="22"/>
        </w:rPr>
        <w:t xml:space="preserve">Following the introduction of the School Age (NI) Act (28 April 2022), ‘compulsory school age’ also includes those children who deferred commencing Primary 1 in September 2023 within the date of birth parameters as set out in the School age bill as </w:t>
      </w:r>
      <w:proofErr w:type="gramStart"/>
      <w:r>
        <w:rPr>
          <w:rFonts w:ascii="Calibri" w:hAnsi="Calibri" w:cs="Calibri"/>
          <w:color w:val="242424"/>
          <w:sz w:val="22"/>
          <w:szCs w:val="22"/>
        </w:rPr>
        <w:t>follows:-</w:t>
      </w:r>
      <w:proofErr w:type="gramEnd"/>
    </w:p>
    <w:p w14:paraId="17D7C3C1" w14:textId="77777777" w:rsidR="00F87B4F" w:rsidRDefault="00F87B4F" w:rsidP="00F87B4F">
      <w:pPr>
        <w:pStyle w:val="xmsonormal"/>
        <w:shd w:val="clear" w:color="auto" w:fill="FFFFFF"/>
        <w:spacing w:before="0" w:beforeAutospacing="0" w:after="0" w:afterAutospacing="0"/>
        <w:jc w:val="both"/>
        <w:rPr>
          <w:rFonts w:ascii="Calibri" w:hAnsi="Calibri" w:cs="Calibri"/>
          <w:color w:val="242424"/>
          <w:sz w:val="22"/>
          <w:szCs w:val="22"/>
        </w:rPr>
      </w:pPr>
      <w:r>
        <w:rPr>
          <w:rFonts w:ascii="Calibri" w:hAnsi="Calibri" w:cs="Calibri"/>
          <w:color w:val="242424"/>
          <w:sz w:val="22"/>
          <w:szCs w:val="22"/>
        </w:rPr>
        <w:t> </w:t>
      </w:r>
    </w:p>
    <w:p w14:paraId="4B7D782A" w14:textId="77777777" w:rsidR="00F87B4F" w:rsidRDefault="00F87B4F" w:rsidP="00F87B4F">
      <w:pPr>
        <w:pStyle w:val="xmsonormal"/>
        <w:shd w:val="clear" w:color="auto" w:fill="FFFFFF"/>
        <w:spacing w:before="0" w:beforeAutospacing="0" w:after="0" w:afterAutospacing="0"/>
        <w:ind w:left="720"/>
        <w:jc w:val="both"/>
        <w:rPr>
          <w:rFonts w:ascii="Calibri" w:hAnsi="Calibri" w:cs="Calibri"/>
          <w:color w:val="242424"/>
          <w:sz w:val="22"/>
          <w:szCs w:val="22"/>
        </w:rPr>
      </w:pPr>
      <w:r>
        <w:rPr>
          <w:rFonts w:ascii="Calibri" w:hAnsi="Calibri" w:cs="Calibri"/>
          <w:i/>
          <w:iCs/>
          <w:color w:val="242424"/>
          <w:sz w:val="22"/>
          <w:szCs w:val="22"/>
        </w:rPr>
        <w:t>Children born on or between </w:t>
      </w:r>
      <w:r>
        <w:rPr>
          <w:rFonts w:ascii="Calibri" w:hAnsi="Calibri" w:cs="Calibri"/>
          <w:b/>
          <w:bCs/>
          <w:i/>
          <w:iCs/>
          <w:color w:val="242424"/>
          <w:sz w:val="22"/>
          <w:szCs w:val="22"/>
        </w:rPr>
        <w:t>1 April 2019 and 1 July 2019</w:t>
      </w:r>
      <w:r>
        <w:rPr>
          <w:rFonts w:ascii="Calibri" w:hAnsi="Calibri" w:cs="Calibri"/>
          <w:i/>
          <w:iCs/>
          <w:color w:val="242424"/>
          <w:sz w:val="22"/>
          <w:szCs w:val="22"/>
        </w:rPr>
        <w:t>.  Any child</w:t>
      </w:r>
      <w:r>
        <w:rPr>
          <w:rFonts w:ascii="Calibri" w:hAnsi="Calibri" w:cs="Calibri"/>
          <w:b/>
          <w:bCs/>
          <w:i/>
          <w:iCs/>
          <w:color w:val="242424"/>
          <w:sz w:val="22"/>
          <w:szCs w:val="22"/>
        </w:rPr>
        <w:t> </w:t>
      </w:r>
      <w:r>
        <w:rPr>
          <w:rFonts w:ascii="Calibri" w:hAnsi="Calibri" w:cs="Calibri"/>
          <w:i/>
          <w:iCs/>
          <w:color w:val="242424"/>
          <w:sz w:val="22"/>
          <w:szCs w:val="22"/>
        </w:rPr>
        <w:t>who</w:t>
      </w:r>
      <w:r>
        <w:rPr>
          <w:rFonts w:ascii="Calibri" w:hAnsi="Calibri" w:cs="Calibri"/>
          <w:b/>
          <w:bCs/>
          <w:i/>
          <w:iCs/>
          <w:color w:val="242424"/>
          <w:sz w:val="22"/>
          <w:szCs w:val="22"/>
        </w:rPr>
        <w:t> </w:t>
      </w:r>
      <w:r>
        <w:rPr>
          <w:rFonts w:ascii="Calibri" w:hAnsi="Calibri" w:cs="Calibri"/>
          <w:i/>
          <w:iCs/>
          <w:color w:val="242424"/>
          <w:sz w:val="22"/>
          <w:szCs w:val="22"/>
        </w:rPr>
        <w:t>was born before 1 April 2019 but who was due to be born </w:t>
      </w:r>
      <w:r>
        <w:rPr>
          <w:rFonts w:ascii="Calibri" w:hAnsi="Calibri" w:cs="Calibri"/>
          <w:b/>
          <w:bCs/>
          <w:i/>
          <w:iCs/>
          <w:color w:val="242424"/>
          <w:sz w:val="22"/>
          <w:szCs w:val="22"/>
        </w:rPr>
        <w:t>on or after 1 April 2019 </w:t>
      </w:r>
      <w:r>
        <w:rPr>
          <w:rFonts w:ascii="Calibri" w:hAnsi="Calibri" w:cs="Calibri"/>
          <w:i/>
          <w:iCs/>
          <w:color w:val="242424"/>
          <w:sz w:val="22"/>
          <w:szCs w:val="22"/>
        </w:rPr>
        <w:t>if born at term</w:t>
      </w:r>
      <w:r>
        <w:rPr>
          <w:rFonts w:ascii="Calibri" w:hAnsi="Calibri" w:cs="Calibri"/>
          <w:b/>
          <w:bCs/>
          <w:i/>
          <w:iCs/>
          <w:color w:val="242424"/>
          <w:sz w:val="22"/>
          <w:szCs w:val="22"/>
        </w:rPr>
        <w:t>.</w:t>
      </w:r>
    </w:p>
    <w:p w14:paraId="2777ADD0" w14:textId="77777777" w:rsidR="00F87B4F" w:rsidRDefault="00F87B4F" w:rsidP="00F87B4F">
      <w:pPr>
        <w:pStyle w:val="xmsonormal"/>
        <w:shd w:val="clear" w:color="auto" w:fill="FFFFFF"/>
        <w:spacing w:before="0" w:beforeAutospacing="0" w:after="0" w:afterAutospacing="0"/>
        <w:jc w:val="both"/>
        <w:rPr>
          <w:rFonts w:ascii="Calibri" w:hAnsi="Calibri" w:cs="Calibri"/>
          <w:color w:val="242424"/>
          <w:sz w:val="22"/>
          <w:szCs w:val="22"/>
        </w:rPr>
      </w:pPr>
      <w:r>
        <w:rPr>
          <w:rFonts w:ascii="Calibri" w:hAnsi="Calibri" w:cs="Calibri"/>
          <w:b/>
          <w:bCs/>
          <w:color w:val="242424"/>
          <w:sz w:val="22"/>
          <w:szCs w:val="22"/>
        </w:rPr>
        <w:t> </w:t>
      </w:r>
    </w:p>
    <w:p w14:paraId="3553D423" w14:textId="77777777" w:rsidR="00F87B4F" w:rsidRDefault="00F87B4F" w:rsidP="00F87B4F">
      <w:pPr>
        <w:pStyle w:val="xmsonormal"/>
        <w:shd w:val="clear" w:color="auto" w:fill="FFFFFF"/>
        <w:spacing w:before="0" w:beforeAutospacing="0" w:after="0" w:afterAutospacing="0"/>
        <w:ind w:firstLine="720"/>
        <w:jc w:val="both"/>
        <w:rPr>
          <w:rFonts w:ascii="Calibri" w:hAnsi="Calibri" w:cs="Calibri"/>
          <w:color w:val="242424"/>
          <w:sz w:val="22"/>
          <w:szCs w:val="22"/>
        </w:rPr>
      </w:pPr>
      <w:r>
        <w:rPr>
          <w:rFonts w:ascii="Calibri" w:hAnsi="Calibri" w:cs="Calibri"/>
          <w:b/>
          <w:bCs/>
          <w:color w:val="242424"/>
          <w:sz w:val="22"/>
          <w:szCs w:val="22"/>
        </w:rPr>
        <w:t>NB:        Both ‘deferred September 2023’ and ‘compulsory school age children September</w:t>
      </w:r>
    </w:p>
    <w:p w14:paraId="6BFE18CE" w14:textId="77777777" w:rsidR="00F87B4F" w:rsidRDefault="00F87B4F" w:rsidP="00F87B4F">
      <w:pPr>
        <w:pStyle w:val="xmsonormal"/>
        <w:shd w:val="clear" w:color="auto" w:fill="FFFFFF"/>
        <w:spacing w:before="0" w:beforeAutospacing="0" w:after="0" w:afterAutospacing="0"/>
        <w:ind w:left="720" w:firstLine="720"/>
        <w:jc w:val="both"/>
        <w:rPr>
          <w:rFonts w:ascii="Calibri" w:hAnsi="Calibri" w:cs="Calibri"/>
          <w:color w:val="242424"/>
          <w:sz w:val="22"/>
          <w:szCs w:val="22"/>
        </w:rPr>
      </w:pPr>
      <w:r>
        <w:rPr>
          <w:rFonts w:ascii="Calibri" w:hAnsi="Calibri" w:cs="Calibri"/>
          <w:b/>
          <w:bCs/>
          <w:color w:val="242424"/>
          <w:sz w:val="22"/>
          <w:szCs w:val="22"/>
        </w:rPr>
        <w:t>2024’ are to be considered equally.</w:t>
      </w:r>
    </w:p>
    <w:p w14:paraId="0E0A8BBA" w14:textId="77777777" w:rsidR="00F87B4F" w:rsidRDefault="00F87B4F" w:rsidP="00F87B4F">
      <w:pPr>
        <w:pStyle w:val="xmsonormal"/>
        <w:shd w:val="clear" w:color="auto" w:fill="FFFFFF"/>
        <w:spacing w:before="0" w:beforeAutospacing="0" w:after="0" w:afterAutospacing="0"/>
        <w:ind w:left="284" w:right="284"/>
        <w:jc w:val="both"/>
        <w:textAlignment w:val="baseline"/>
        <w:rPr>
          <w:rFonts w:ascii="Calibri" w:hAnsi="Calibri" w:cs="Calibri"/>
          <w:color w:val="242424"/>
          <w:sz w:val="22"/>
          <w:szCs w:val="22"/>
        </w:rPr>
      </w:pPr>
      <w:r>
        <w:rPr>
          <w:rFonts w:ascii="inherit" w:hAnsi="inherit" w:cs="Calibri"/>
          <w:color w:val="242424"/>
          <w:bdr w:val="none" w:sz="0" w:space="0" w:color="auto" w:frame="1"/>
        </w:rPr>
        <w:t> </w:t>
      </w:r>
    </w:p>
    <w:p w14:paraId="568F8C18" w14:textId="77777777" w:rsidR="00694D9E" w:rsidRPr="00694D9E" w:rsidRDefault="00694D9E" w:rsidP="00694D9E">
      <w:pPr>
        <w:jc w:val="both"/>
        <w:rPr>
          <w:rFonts w:asciiTheme="minorHAnsi" w:hAnsiTheme="minorHAnsi" w:cstheme="minorHAnsi"/>
        </w:rPr>
      </w:pPr>
    </w:p>
    <w:p w14:paraId="7784DA0F" w14:textId="35D20ED3" w:rsidR="00694D9E" w:rsidRPr="00694D9E" w:rsidRDefault="00694D9E" w:rsidP="00694D9E">
      <w:pPr>
        <w:ind w:left="720"/>
        <w:jc w:val="both"/>
        <w:rPr>
          <w:rFonts w:asciiTheme="minorHAnsi" w:hAnsiTheme="minorHAnsi" w:cstheme="minorHAnsi"/>
          <w:b/>
          <w:bCs/>
        </w:rPr>
        <w:sectPr w:rsidR="00694D9E" w:rsidRPr="00694D9E">
          <w:pgSz w:w="11900" w:h="16840"/>
          <w:pgMar w:top="1380" w:right="1640" w:bottom="740" w:left="920" w:header="0" w:footer="554" w:gutter="0"/>
          <w:cols w:space="720"/>
        </w:sectPr>
      </w:pPr>
      <w:r w:rsidRPr="00694D9E">
        <w:rPr>
          <w:rFonts w:asciiTheme="minorHAnsi" w:hAnsiTheme="minorHAnsi" w:cstheme="minorHAnsi"/>
        </w:rPr>
        <w:t>Once a child has commenced P1 a parent cannot subsequently opt to defer their admission</w:t>
      </w:r>
    </w:p>
    <w:p w14:paraId="3EAE5973" w14:textId="77777777" w:rsidR="00CC5FDA" w:rsidRPr="000618A8" w:rsidRDefault="00CC5FDA">
      <w:pPr>
        <w:pStyle w:val="BodyText"/>
        <w:rPr>
          <w:rFonts w:asciiTheme="minorHAnsi" w:hAnsiTheme="minorHAnsi" w:cstheme="minorHAnsi"/>
        </w:rPr>
      </w:pPr>
    </w:p>
    <w:sectPr w:rsidR="00CC5FDA" w:rsidRPr="000618A8">
      <w:pgSz w:w="11900" w:h="16840"/>
      <w:pgMar w:top="1360" w:right="1640" w:bottom="740" w:left="920" w:header="0" w:footer="5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34775" w14:textId="77777777" w:rsidR="00FC7E85" w:rsidRDefault="00FC7E85">
      <w:r>
        <w:separator/>
      </w:r>
    </w:p>
  </w:endnote>
  <w:endnote w:type="continuationSeparator" w:id="0">
    <w:p w14:paraId="2C53D73A" w14:textId="77777777" w:rsidR="00FC7E85" w:rsidRDefault="00FC7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ssoonPrimaryInfant">
    <w:altName w:val="Calibri"/>
    <w:charset w:val="00"/>
    <w:family w:val="auto"/>
    <w:pitch w:val="variable"/>
    <w:sig w:usb0="00000083" w:usb1="00000000" w:usb2="00000000" w:usb3="00000000" w:csb0="00000009" w:csb1="00000000"/>
  </w:font>
  <w:font w:name="Aharoni">
    <w:charset w:val="B1"/>
    <w:family w:val="auto"/>
    <w:pitch w:val="variable"/>
    <w:sig w:usb0="00000803" w:usb1="00000000" w:usb2="00000000" w:usb3="00000000" w:csb0="00000021" w:csb1="00000000"/>
  </w:font>
  <w:font w:name="Segoe Print">
    <w:panose1 w:val="02000600000000000000"/>
    <w:charset w:val="00"/>
    <w:family w:val="auto"/>
    <w:pitch w:val="variable"/>
    <w:sig w:usb0="0000028F" w:usb1="00000000" w:usb2="00000000" w:usb3="00000000" w:csb0="0000009F" w:csb1="00000000"/>
  </w:font>
  <w:font w:name="SassoonCRInfant">
    <w:altName w:val="Corbel"/>
    <w:panose1 w:val="00000000000000000000"/>
    <w:charset w:val="00"/>
    <w:family w:val="auto"/>
    <w:notTrueType/>
    <w:pitch w:val="variable"/>
    <w:sig w:usb0="00000003" w:usb1="00000000" w:usb2="00000000" w:usb3="00000000" w:csb0="00000001"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5DC28" w14:textId="77777777" w:rsidR="00CC5FDA" w:rsidRDefault="000618A8">
    <w:pPr>
      <w:pStyle w:val="BodyText"/>
      <w:spacing w:line="14" w:lineRule="auto"/>
      <w:rPr>
        <w:sz w:val="20"/>
      </w:rPr>
    </w:pPr>
    <w:r>
      <w:rPr>
        <w:noProof/>
        <w:lang w:val="en-GB" w:eastAsia="en-GB"/>
      </w:rPr>
      <mc:AlternateContent>
        <mc:Choice Requires="wps">
          <w:drawing>
            <wp:anchor distT="0" distB="0" distL="114300" distR="114300" simplePos="0" relativeHeight="251658240" behindDoc="1" locked="0" layoutInCell="1" allowOverlap="1" wp14:anchorId="0DB88CA6" wp14:editId="7BF86596">
              <wp:simplePos x="0" y="0"/>
              <wp:positionH relativeFrom="page">
                <wp:posOffset>636270</wp:posOffset>
              </wp:positionH>
              <wp:positionV relativeFrom="page">
                <wp:posOffset>10332720</wp:posOffset>
              </wp:positionV>
              <wp:extent cx="4478655" cy="19621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86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E2EEC" w14:textId="77777777" w:rsidR="00CC5FDA" w:rsidRDefault="00CC5FDA">
                          <w:pPr>
                            <w:pStyle w:val="BodyText"/>
                            <w:spacing w:before="12"/>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88CA6" id="_x0000_t202" coordsize="21600,21600" o:spt="202" path="m,l,21600r21600,l21600,xe">
              <v:stroke joinstyle="miter"/>
              <v:path gradientshapeok="t" o:connecttype="rect"/>
            </v:shapetype>
            <v:shape id="Text Box 1" o:spid="_x0000_s1026" type="#_x0000_t202" style="position:absolute;margin-left:50.1pt;margin-top:813.6pt;width:352.65pt;height:1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" filled="f" stroked="f">
              <v:textbox inset="0,0,0,0">
                <w:txbxContent>
                  <w:p w14:paraId="035E2EEC" w14:textId="77777777" w:rsidR="00CC5FDA" w:rsidRDefault="00CC5FDA">
                    <w:pPr>
                      <w:pStyle w:val="BodyText"/>
                      <w:spacing w:before="12"/>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3D932" w14:textId="77777777" w:rsidR="00FC7E85" w:rsidRDefault="00FC7E85">
      <w:r>
        <w:separator/>
      </w:r>
    </w:p>
  </w:footnote>
  <w:footnote w:type="continuationSeparator" w:id="0">
    <w:p w14:paraId="73D73817" w14:textId="77777777" w:rsidR="00FC7E85" w:rsidRDefault="00FC7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78F5"/>
    <w:multiLevelType w:val="hybridMultilevel"/>
    <w:tmpl w:val="58E256FC"/>
    <w:lvl w:ilvl="0" w:tplc="5F20BE14">
      <w:start w:val="1"/>
      <w:numFmt w:val="decimal"/>
      <w:lvlText w:val="%1."/>
      <w:lvlJc w:val="left"/>
      <w:pPr>
        <w:ind w:left="792" w:hanging="432"/>
      </w:pPr>
      <w:rPr>
        <w:rFonts w:ascii="Calibri" w:eastAsia="Times New Roman" w:hAnsi="Calibri" w:cs="Calibri"/>
      </w:rPr>
    </w:lvl>
    <w:lvl w:ilvl="1" w:tplc="434065A6">
      <w:start w:val="1"/>
      <w:numFmt w:val="lowerRoman"/>
      <w:lvlText w:val="(%2)"/>
      <w:lvlJc w:val="left"/>
      <w:pPr>
        <w:ind w:left="1800" w:hanging="720"/>
      </w:pPr>
      <w:rPr>
        <w:rFonts w:hint="default"/>
      </w:rPr>
    </w:lvl>
    <w:lvl w:ilvl="2" w:tplc="B4523E6A">
      <w:start w:val="1"/>
      <w:numFmt w:val="lowerLetter"/>
      <w:lvlText w:val="%3."/>
      <w:lvlJc w:val="left"/>
      <w:pPr>
        <w:ind w:left="2412" w:hanging="432"/>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9C2CBA"/>
    <w:multiLevelType w:val="hybridMultilevel"/>
    <w:tmpl w:val="0F3A6B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75A2C35"/>
    <w:multiLevelType w:val="hybridMultilevel"/>
    <w:tmpl w:val="4D3A29F4"/>
    <w:lvl w:ilvl="0" w:tplc="C5167272">
      <w:start w:val="1"/>
      <w:numFmt w:val="decimal"/>
      <w:lvlText w:val="%1"/>
      <w:lvlJc w:val="left"/>
      <w:pPr>
        <w:ind w:left="1600" w:hanging="720"/>
      </w:pPr>
      <w:rPr>
        <w:rFonts w:ascii="Arial" w:eastAsia="Arial" w:hAnsi="Arial" w:cs="Arial" w:hint="default"/>
        <w:w w:val="99"/>
        <w:sz w:val="24"/>
        <w:szCs w:val="24"/>
      </w:rPr>
    </w:lvl>
    <w:lvl w:ilvl="1" w:tplc="D91CA02E">
      <w:numFmt w:val="bullet"/>
      <w:lvlText w:val="•"/>
      <w:lvlJc w:val="left"/>
      <w:pPr>
        <w:ind w:left="2374" w:hanging="720"/>
      </w:pPr>
      <w:rPr>
        <w:rFonts w:hint="default"/>
      </w:rPr>
    </w:lvl>
    <w:lvl w:ilvl="2" w:tplc="6B0282AE">
      <w:numFmt w:val="bullet"/>
      <w:lvlText w:val="•"/>
      <w:lvlJc w:val="left"/>
      <w:pPr>
        <w:ind w:left="3148" w:hanging="720"/>
      </w:pPr>
      <w:rPr>
        <w:rFonts w:hint="default"/>
      </w:rPr>
    </w:lvl>
    <w:lvl w:ilvl="3" w:tplc="B9ACB45A">
      <w:numFmt w:val="bullet"/>
      <w:lvlText w:val="•"/>
      <w:lvlJc w:val="left"/>
      <w:pPr>
        <w:ind w:left="3922" w:hanging="720"/>
      </w:pPr>
      <w:rPr>
        <w:rFonts w:hint="default"/>
      </w:rPr>
    </w:lvl>
    <w:lvl w:ilvl="4" w:tplc="85B4E2F0">
      <w:numFmt w:val="bullet"/>
      <w:lvlText w:val="•"/>
      <w:lvlJc w:val="left"/>
      <w:pPr>
        <w:ind w:left="4696" w:hanging="720"/>
      </w:pPr>
      <w:rPr>
        <w:rFonts w:hint="default"/>
      </w:rPr>
    </w:lvl>
    <w:lvl w:ilvl="5" w:tplc="A0F2E332">
      <w:numFmt w:val="bullet"/>
      <w:lvlText w:val="•"/>
      <w:lvlJc w:val="left"/>
      <w:pPr>
        <w:ind w:left="5470" w:hanging="720"/>
      </w:pPr>
      <w:rPr>
        <w:rFonts w:hint="default"/>
      </w:rPr>
    </w:lvl>
    <w:lvl w:ilvl="6" w:tplc="86E81408">
      <w:numFmt w:val="bullet"/>
      <w:lvlText w:val="•"/>
      <w:lvlJc w:val="left"/>
      <w:pPr>
        <w:ind w:left="6244" w:hanging="720"/>
      </w:pPr>
      <w:rPr>
        <w:rFonts w:hint="default"/>
      </w:rPr>
    </w:lvl>
    <w:lvl w:ilvl="7" w:tplc="B7D60656">
      <w:numFmt w:val="bullet"/>
      <w:lvlText w:val="•"/>
      <w:lvlJc w:val="left"/>
      <w:pPr>
        <w:ind w:left="7018" w:hanging="720"/>
      </w:pPr>
      <w:rPr>
        <w:rFonts w:hint="default"/>
      </w:rPr>
    </w:lvl>
    <w:lvl w:ilvl="8" w:tplc="6CF09AA8">
      <w:numFmt w:val="bullet"/>
      <w:lvlText w:val="•"/>
      <w:lvlJc w:val="left"/>
      <w:pPr>
        <w:ind w:left="7792" w:hanging="720"/>
      </w:pPr>
      <w:rPr>
        <w:rFonts w:hint="default"/>
      </w:rPr>
    </w:lvl>
  </w:abstractNum>
  <w:abstractNum w:abstractNumId="3" w15:restartNumberingAfterBreak="0">
    <w:nsid w:val="45580662"/>
    <w:multiLevelType w:val="hybridMultilevel"/>
    <w:tmpl w:val="341C6480"/>
    <w:lvl w:ilvl="0" w:tplc="F86A8FCC">
      <w:start w:val="1"/>
      <w:numFmt w:val="decimal"/>
      <w:lvlText w:val="%1"/>
      <w:lvlJc w:val="left"/>
      <w:pPr>
        <w:ind w:left="1600" w:hanging="720"/>
      </w:pPr>
      <w:rPr>
        <w:rFonts w:ascii="Arial" w:eastAsia="Arial" w:hAnsi="Arial" w:cs="Arial" w:hint="default"/>
        <w:color w:val="0D0D0D"/>
        <w:w w:val="99"/>
        <w:sz w:val="24"/>
        <w:szCs w:val="24"/>
      </w:rPr>
    </w:lvl>
    <w:lvl w:ilvl="1" w:tplc="0B226D2E">
      <w:numFmt w:val="bullet"/>
      <w:lvlText w:val="•"/>
      <w:lvlJc w:val="left"/>
      <w:pPr>
        <w:ind w:left="2374" w:hanging="720"/>
      </w:pPr>
      <w:rPr>
        <w:rFonts w:hint="default"/>
      </w:rPr>
    </w:lvl>
    <w:lvl w:ilvl="2" w:tplc="FDFE9344">
      <w:numFmt w:val="bullet"/>
      <w:lvlText w:val="•"/>
      <w:lvlJc w:val="left"/>
      <w:pPr>
        <w:ind w:left="3148" w:hanging="720"/>
      </w:pPr>
      <w:rPr>
        <w:rFonts w:hint="default"/>
      </w:rPr>
    </w:lvl>
    <w:lvl w:ilvl="3" w:tplc="0A6E57BC">
      <w:numFmt w:val="bullet"/>
      <w:lvlText w:val="•"/>
      <w:lvlJc w:val="left"/>
      <w:pPr>
        <w:ind w:left="3922" w:hanging="720"/>
      </w:pPr>
      <w:rPr>
        <w:rFonts w:hint="default"/>
      </w:rPr>
    </w:lvl>
    <w:lvl w:ilvl="4" w:tplc="61A0CE4C">
      <w:numFmt w:val="bullet"/>
      <w:lvlText w:val="•"/>
      <w:lvlJc w:val="left"/>
      <w:pPr>
        <w:ind w:left="4696" w:hanging="720"/>
      </w:pPr>
      <w:rPr>
        <w:rFonts w:hint="default"/>
      </w:rPr>
    </w:lvl>
    <w:lvl w:ilvl="5" w:tplc="B39E5B26">
      <w:numFmt w:val="bullet"/>
      <w:lvlText w:val="•"/>
      <w:lvlJc w:val="left"/>
      <w:pPr>
        <w:ind w:left="5470" w:hanging="720"/>
      </w:pPr>
      <w:rPr>
        <w:rFonts w:hint="default"/>
      </w:rPr>
    </w:lvl>
    <w:lvl w:ilvl="6" w:tplc="2EB673E2">
      <w:numFmt w:val="bullet"/>
      <w:lvlText w:val="•"/>
      <w:lvlJc w:val="left"/>
      <w:pPr>
        <w:ind w:left="6244" w:hanging="720"/>
      </w:pPr>
      <w:rPr>
        <w:rFonts w:hint="default"/>
      </w:rPr>
    </w:lvl>
    <w:lvl w:ilvl="7" w:tplc="2FAC63BE">
      <w:numFmt w:val="bullet"/>
      <w:lvlText w:val="•"/>
      <w:lvlJc w:val="left"/>
      <w:pPr>
        <w:ind w:left="7018" w:hanging="720"/>
      </w:pPr>
      <w:rPr>
        <w:rFonts w:hint="default"/>
      </w:rPr>
    </w:lvl>
    <w:lvl w:ilvl="8" w:tplc="E04C4704">
      <w:numFmt w:val="bullet"/>
      <w:lvlText w:val="•"/>
      <w:lvlJc w:val="left"/>
      <w:pPr>
        <w:ind w:left="7792" w:hanging="720"/>
      </w:pPr>
      <w:rPr>
        <w:rFonts w:hint="default"/>
      </w:rPr>
    </w:lvl>
  </w:abstractNum>
  <w:abstractNum w:abstractNumId="4" w15:restartNumberingAfterBreak="0">
    <w:nsid w:val="5B300727"/>
    <w:multiLevelType w:val="hybridMultilevel"/>
    <w:tmpl w:val="1984325C"/>
    <w:lvl w:ilvl="0" w:tplc="5030C874">
      <w:start w:val="1"/>
      <w:numFmt w:val="lowerRoman"/>
      <w:lvlText w:val="(%1)"/>
      <w:lvlJc w:val="left"/>
      <w:pPr>
        <w:ind w:left="1600" w:hanging="720"/>
      </w:pPr>
      <w:rPr>
        <w:rFonts w:hint="default"/>
        <w:spacing w:val="-25"/>
        <w:w w:val="99"/>
      </w:rPr>
    </w:lvl>
    <w:lvl w:ilvl="1" w:tplc="A72CDBF4">
      <w:numFmt w:val="bullet"/>
      <w:lvlText w:val="•"/>
      <w:lvlJc w:val="left"/>
      <w:pPr>
        <w:ind w:left="2374" w:hanging="720"/>
      </w:pPr>
      <w:rPr>
        <w:rFonts w:hint="default"/>
      </w:rPr>
    </w:lvl>
    <w:lvl w:ilvl="2" w:tplc="D45A107A">
      <w:numFmt w:val="bullet"/>
      <w:lvlText w:val="•"/>
      <w:lvlJc w:val="left"/>
      <w:pPr>
        <w:ind w:left="3148" w:hanging="720"/>
      </w:pPr>
      <w:rPr>
        <w:rFonts w:hint="default"/>
      </w:rPr>
    </w:lvl>
    <w:lvl w:ilvl="3" w:tplc="574A450C">
      <w:numFmt w:val="bullet"/>
      <w:lvlText w:val="•"/>
      <w:lvlJc w:val="left"/>
      <w:pPr>
        <w:ind w:left="3922" w:hanging="720"/>
      </w:pPr>
      <w:rPr>
        <w:rFonts w:hint="default"/>
      </w:rPr>
    </w:lvl>
    <w:lvl w:ilvl="4" w:tplc="4488816A">
      <w:numFmt w:val="bullet"/>
      <w:lvlText w:val="•"/>
      <w:lvlJc w:val="left"/>
      <w:pPr>
        <w:ind w:left="4696" w:hanging="720"/>
      </w:pPr>
      <w:rPr>
        <w:rFonts w:hint="default"/>
      </w:rPr>
    </w:lvl>
    <w:lvl w:ilvl="5" w:tplc="593A8934">
      <w:numFmt w:val="bullet"/>
      <w:lvlText w:val="•"/>
      <w:lvlJc w:val="left"/>
      <w:pPr>
        <w:ind w:left="5470" w:hanging="720"/>
      </w:pPr>
      <w:rPr>
        <w:rFonts w:hint="default"/>
      </w:rPr>
    </w:lvl>
    <w:lvl w:ilvl="6" w:tplc="2CB0CAB6">
      <w:numFmt w:val="bullet"/>
      <w:lvlText w:val="•"/>
      <w:lvlJc w:val="left"/>
      <w:pPr>
        <w:ind w:left="6244" w:hanging="720"/>
      </w:pPr>
      <w:rPr>
        <w:rFonts w:hint="default"/>
      </w:rPr>
    </w:lvl>
    <w:lvl w:ilvl="7" w:tplc="51A241E8">
      <w:numFmt w:val="bullet"/>
      <w:lvlText w:val="•"/>
      <w:lvlJc w:val="left"/>
      <w:pPr>
        <w:ind w:left="7018" w:hanging="720"/>
      </w:pPr>
      <w:rPr>
        <w:rFonts w:hint="default"/>
      </w:rPr>
    </w:lvl>
    <w:lvl w:ilvl="8" w:tplc="C7BE6EB4">
      <w:numFmt w:val="bullet"/>
      <w:lvlText w:val="•"/>
      <w:lvlJc w:val="left"/>
      <w:pPr>
        <w:ind w:left="7792" w:hanging="720"/>
      </w:pPr>
      <w:rPr>
        <w:rFonts w:hint="default"/>
      </w:rPr>
    </w:lvl>
  </w:abstractNum>
  <w:num w:numId="1" w16cid:durableId="1594170991">
    <w:abstractNumId w:val="3"/>
  </w:num>
  <w:num w:numId="2" w16cid:durableId="1639454242">
    <w:abstractNumId w:val="4"/>
  </w:num>
  <w:num w:numId="3" w16cid:durableId="170879910">
    <w:abstractNumId w:val="2"/>
  </w:num>
  <w:num w:numId="4" w16cid:durableId="1835142459">
    <w:abstractNumId w:val="0"/>
  </w:num>
  <w:num w:numId="5" w16cid:durableId="1008210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FDA"/>
    <w:rsid w:val="0003443C"/>
    <w:rsid w:val="000431E0"/>
    <w:rsid w:val="000618A8"/>
    <w:rsid w:val="000B072D"/>
    <w:rsid w:val="00256AE4"/>
    <w:rsid w:val="002D470C"/>
    <w:rsid w:val="003B3435"/>
    <w:rsid w:val="003C0237"/>
    <w:rsid w:val="004E1E77"/>
    <w:rsid w:val="00525064"/>
    <w:rsid w:val="00581C98"/>
    <w:rsid w:val="00694D9E"/>
    <w:rsid w:val="00770DB7"/>
    <w:rsid w:val="007824BF"/>
    <w:rsid w:val="0079084F"/>
    <w:rsid w:val="008A1C86"/>
    <w:rsid w:val="00945FAD"/>
    <w:rsid w:val="00961CB1"/>
    <w:rsid w:val="00A76DFF"/>
    <w:rsid w:val="00A81100"/>
    <w:rsid w:val="00BD0171"/>
    <w:rsid w:val="00CC5FDA"/>
    <w:rsid w:val="00CD4DF2"/>
    <w:rsid w:val="00CF7C28"/>
    <w:rsid w:val="00E13F03"/>
    <w:rsid w:val="00E674DF"/>
    <w:rsid w:val="00EA45CF"/>
    <w:rsid w:val="00F87B4F"/>
    <w:rsid w:val="00FC7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7664A"/>
  <w15:docId w15:val="{AB334381-A214-4124-AD34-44A6A11D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0"/>
      <w:ind w:left="1158"/>
      <w:outlineLvl w:val="0"/>
    </w:pPr>
    <w:rPr>
      <w:rFonts w:ascii="Times New Roman" w:eastAsia="Times New Roman" w:hAnsi="Times New Roman" w:cs="Times New Roman"/>
      <w:b/>
      <w:bCs/>
      <w:sz w:val="48"/>
      <w:szCs w:val="48"/>
      <w:u w:val="single" w:color="000000"/>
    </w:rPr>
  </w:style>
  <w:style w:type="paragraph" w:styleId="Heading2">
    <w:name w:val="heading 2"/>
    <w:basedOn w:val="Normal"/>
    <w:uiPriority w:val="1"/>
    <w:qFormat/>
    <w:pPr>
      <w:ind w:left="880"/>
      <w:outlineLvl w:val="1"/>
    </w:pPr>
    <w:rPr>
      <w:b/>
      <w:bCs/>
      <w:sz w:val="24"/>
      <w:szCs w:val="24"/>
    </w:rPr>
  </w:style>
  <w:style w:type="paragraph" w:styleId="Heading3">
    <w:name w:val="heading 3"/>
    <w:basedOn w:val="Normal"/>
    <w:uiPriority w:val="1"/>
    <w:qFormat/>
    <w:pPr>
      <w:ind w:left="88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161"/>
      <w:ind w:left="1600" w:right="149" w:hanging="720"/>
    </w:pPr>
  </w:style>
  <w:style w:type="paragraph" w:customStyle="1" w:styleId="TableParagraph">
    <w:name w:val="Table Paragraph"/>
    <w:basedOn w:val="Normal"/>
    <w:uiPriority w:val="1"/>
    <w:qFormat/>
    <w:pPr>
      <w:spacing w:line="232" w:lineRule="exact"/>
      <w:ind w:right="194"/>
      <w:jc w:val="center"/>
    </w:pPr>
  </w:style>
  <w:style w:type="paragraph" w:styleId="Header">
    <w:name w:val="header"/>
    <w:basedOn w:val="Normal"/>
    <w:link w:val="HeaderChar"/>
    <w:uiPriority w:val="99"/>
    <w:unhideWhenUsed/>
    <w:rsid w:val="00CF7C28"/>
    <w:pPr>
      <w:tabs>
        <w:tab w:val="center" w:pos="4513"/>
        <w:tab w:val="right" w:pos="9026"/>
      </w:tabs>
    </w:pPr>
  </w:style>
  <w:style w:type="character" w:customStyle="1" w:styleId="HeaderChar">
    <w:name w:val="Header Char"/>
    <w:basedOn w:val="DefaultParagraphFont"/>
    <w:link w:val="Header"/>
    <w:uiPriority w:val="99"/>
    <w:rsid w:val="00CF7C28"/>
    <w:rPr>
      <w:rFonts w:ascii="Arial" w:eastAsia="Arial" w:hAnsi="Arial" w:cs="Arial"/>
    </w:rPr>
  </w:style>
  <w:style w:type="paragraph" w:styleId="Footer">
    <w:name w:val="footer"/>
    <w:basedOn w:val="Normal"/>
    <w:link w:val="FooterChar"/>
    <w:uiPriority w:val="99"/>
    <w:unhideWhenUsed/>
    <w:rsid w:val="00CF7C28"/>
    <w:pPr>
      <w:tabs>
        <w:tab w:val="center" w:pos="4513"/>
        <w:tab w:val="right" w:pos="9026"/>
      </w:tabs>
    </w:pPr>
  </w:style>
  <w:style w:type="character" w:customStyle="1" w:styleId="FooterChar">
    <w:name w:val="Footer Char"/>
    <w:basedOn w:val="DefaultParagraphFont"/>
    <w:link w:val="Footer"/>
    <w:uiPriority w:val="99"/>
    <w:rsid w:val="00CF7C28"/>
    <w:rPr>
      <w:rFonts w:ascii="Arial" w:eastAsia="Arial" w:hAnsi="Arial" w:cs="Arial"/>
    </w:rPr>
  </w:style>
  <w:style w:type="character" w:styleId="Hyperlink">
    <w:name w:val="Hyperlink"/>
    <w:rsid w:val="00CF7C28"/>
    <w:rPr>
      <w:color w:val="0000FF"/>
      <w:u w:val="single"/>
    </w:rPr>
  </w:style>
  <w:style w:type="paragraph" w:styleId="NoSpacing">
    <w:name w:val="No Spacing"/>
    <w:uiPriority w:val="1"/>
    <w:qFormat/>
    <w:rsid w:val="000618A8"/>
    <w:pPr>
      <w:overflowPunct w:val="0"/>
      <w:adjustRightInd w:val="0"/>
    </w:pPr>
    <w:rPr>
      <w:rFonts w:ascii="Calibri" w:eastAsiaTheme="minorEastAsia" w:hAnsi="Calibri" w:cs="Calibri"/>
      <w:color w:val="000000"/>
      <w:kern w:val="28"/>
      <w:sz w:val="20"/>
      <w:szCs w:val="20"/>
      <w:lang w:val="en-GB" w:eastAsia="en-GB"/>
    </w:rPr>
  </w:style>
  <w:style w:type="paragraph" w:customStyle="1" w:styleId="Default">
    <w:name w:val="Default"/>
    <w:rsid w:val="000618A8"/>
    <w:pPr>
      <w:widowControl/>
      <w:adjustRightInd w:val="0"/>
    </w:pPr>
    <w:rPr>
      <w:rFonts w:ascii="Calibri" w:hAnsi="Calibri" w:cs="Calibri"/>
      <w:color w:val="000000"/>
      <w:sz w:val="24"/>
      <w:szCs w:val="24"/>
      <w:lang w:val="en-GB"/>
    </w:rPr>
  </w:style>
  <w:style w:type="paragraph" w:customStyle="1" w:styleId="xmsonospacing">
    <w:name w:val="x_msonospacing"/>
    <w:basedOn w:val="Normal"/>
    <w:rsid w:val="002D470C"/>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msonormal">
    <w:name w:val="x_msonormal"/>
    <w:basedOn w:val="Normal"/>
    <w:rsid w:val="002D470C"/>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marko5pgzh9wq">
    <w:name w:val="marko5pgzh9wq"/>
    <w:basedOn w:val="DefaultParagraphFont"/>
    <w:rsid w:val="00F87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878251">
      <w:bodyDiv w:val="1"/>
      <w:marLeft w:val="0"/>
      <w:marRight w:val="0"/>
      <w:marTop w:val="0"/>
      <w:marBottom w:val="0"/>
      <w:divBdr>
        <w:top w:val="none" w:sz="0" w:space="0" w:color="auto"/>
        <w:left w:val="none" w:sz="0" w:space="0" w:color="auto"/>
        <w:bottom w:val="none" w:sz="0" w:space="0" w:color="auto"/>
        <w:right w:val="none" w:sz="0" w:space="0" w:color="auto"/>
      </w:divBdr>
    </w:div>
    <w:div w:id="716005874">
      <w:bodyDiv w:val="1"/>
      <w:marLeft w:val="0"/>
      <w:marRight w:val="0"/>
      <w:marTop w:val="0"/>
      <w:marBottom w:val="0"/>
      <w:divBdr>
        <w:top w:val="none" w:sz="0" w:space="0" w:color="auto"/>
        <w:left w:val="none" w:sz="0" w:space="0" w:color="auto"/>
        <w:bottom w:val="none" w:sz="0" w:space="0" w:color="auto"/>
        <w:right w:val="none" w:sz="0" w:space="0" w:color="auto"/>
      </w:divBdr>
    </w:div>
    <w:div w:id="818427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tledawsonprimaryschool.co.uk" TargetMode="External"/><Relationship Id="rId5" Type="http://schemas.openxmlformats.org/officeDocument/2006/relationships/webSettings" Target="webSettings.xml"/><Relationship Id="rId10" Type="http://schemas.openxmlformats.org/officeDocument/2006/relationships/hyperlink" Target="mailto:mmccusker663@c2kni.net"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CCA7D-93F4-488A-A933-EEDF0ECF4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Admissions Policy Sept 2019</vt:lpstr>
    </vt:vector>
  </TitlesOfParts>
  <Company>C2k</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 Sept 2019</dc:title>
  <dc:creator>rwoolsey663</dc:creator>
  <cp:lastModifiedBy>Enda Mccusker</cp:lastModifiedBy>
  <cp:revision>2</cp:revision>
  <dcterms:created xsi:type="dcterms:W3CDTF">2023-10-14T10:59:00Z</dcterms:created>
  <dcterms:modified xsi:type="dcterms:W3CDTF">2023-10-14T10:59:00Z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2018-12-04T00:00:00Z</vt:filetime>
  </property>
  <property fmtid="{D5CDD505-2E9C-101B-9397-08002B2CF9AE}" pid="3" name="Creator">
    <vt:lpwstr>pdfFactory Pro www.pdffactory.com</vt:lpwstr>
  </property>
  <property fmtid="{D5CDD505-2E9C-101B-9397-08002B2CF9AE}" pid="4" name="LastSaved">
    <vt:filetime>2018-12-04T00:00:00Z</vt:filetime>
  </property>
</Properties>
</file>