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D7C9" w14:textId="24E9F440" w:rsidR="006E158D" w:rsidRDefault="00E64D6F" w:rsidP="00FC7555">
      <w:pPr>
        <w:jc w:val="center"/>
        <w:rPr>
          <w:rFonts w:ascii="Arial Rounded MT Bold" w:hAnsi="Arial Rounded MT Bold"/>
          <w:b/>
          <w:bCs/>
          <w:sz w:val="28"/>
          <w:szCs w:val="28"/>
        </w:rPr>
      </w:pPr>
      <w:r>
        <w:rPr>
          <w:noProof/>
        </w:rPr>
        <w:drawing>
          <wp:anchor distT="0" distB="0" distL="114300" distR="114300" simplePos="0" relativeHeight="251658240" behindDoc="0" locked="0" layoutInCell="1" allowOverlap="1" wp14:anchorId="5879936C" wp14:editId="259BF68A">
            <wp:simplePos x="0" y="0"/>
            <wp:positionH relativeFrom="column">
              <wp:posOffset>241242</wp:posOffset>
            </wp:positionH>
            <wp:positionV relativeFrom="paragraph">
              <wp:posOffset>-389775</wp:posOffset>
            </wp:positionV>
            <wp:extent cx="763905" cy="770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3905" cy="770255"/>
                    </a:xfrm>
                    <a:prstGeom prst="rect">
                      <a:avLst/>
                    </a:prstGeom>
                  </pic:spPr>
                </pic:pic>
              </a:graphicData>
            </a:graphic>
            <wp14:sizeRelH relativeFrom="margin">
              <wp14:pctWidth>0</wp14:pctWidth>
            </wp14:sizeRelH>
            <wp14:sizeRelV relativeFrom="margin">
              <wp14:pctHeight>0</wp14:pctHeight>
            </wp14:sizeRelV>
          </wp:anchor>
        </w:drawing>
      </w:r>
      <w:r w:rsidR="00FC7555">
        <w:rPr>
          <w:rFonts w:ascii="Arial Rounded MT Bold" w:hAnsi="Arial Rounded MT Bold"/>
          <w:b/>
          <w:bCs/>
          <w:sz w:val="28"/>
          <w:szCs w:val="28"/>
        </w:rPr>
        <w:t>How a pupil can report a bullying concern</w:t>
      </w:r>
    </w:p>
    <w:p w14:paraId="7004D385" w14:textId="04338364" w:rsidR="00264AE7" w:rsidRDefault="00264AE7" w:rsidP="00FC7555">
      <w:pPr>
        <w:jc w:val="center"/>
        <w:rPr>
          <w:rFonts w:ascii="Arial Rounded MT Bold" w:hAnsi="Arial Rounded MT Bold"/>
          <w:b/>
          <w:bCs/>
          <w:sz w:val="28"/>
          <w:szCs w:val="28"/>
        </w:rPr>
      </w:pPr>
    </w:p>
    <w:tbl>
      <w:tblPr>
        <w:tblStyle w:val="PlainTable4"/>
        <w:tblW w:w="0" w:type="auto"/>
        <w:tblLook w:val="04A0" w:firstRow="1" w:lastRow="0" w:firstColumn="1" w:lastColumn="0" w:noHBand="0" w:noVBand="1"/>
      </w:tblPr>
      <w:tblGrid>
        <w:gridCol w:w="10456"/>
      </w:tblGrid>
      <w:tr w:rsidR="00BD53CD" w14:paraId="36C193F9" w14:textId="77777777" w:rsidTr="00441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B5B5"/>
          </w:tcPr>
          <w:p w14:paraId="34D05109" w14:textId="23F263C3" w:rsidR="00BD53CD" w:rsidRPr="00BD53CD" w:rsidRDefault="00E64D6F" w:rsidP="00FC7555">
            <w:pPr>
              <w:jc w:val="center"/>
              <w:rPr>
                <w:rFonts w:ascii="Arial Rounded MT Bold" w:hAnsi="Arial Rounded MT Bold"/>
                <w:sz w:val="28"/>
                <w:szCs w:val="28"/>
              </w:rPr>
            </w:pPr>
            <w:r>
              <w:rPr>
                <w:rFonts w:ascii="Arial Rounded MT Bold" w:hAnsi="Arial Rounded MT Bold"/>
                <w:sz w:val="28"/>
                <w:szCs w:val="28"/>
              </w:rPr>
              <w:t>Verbally - talk to ANY member of staff (or someone at home)</w:t>
            </w:r>
          </w:p>
        </w:tc>
      </w:tr>
      <w:tr w:rsidR="00BD53CD" w14:paraId="3B8AFFEE" w14:textId="77777777" w:rsidTr="00BA5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14:paraId="5DD47B4C" w14:textId="77777777" w:rsidR="00BD53CD" w:rsidRDefault="00BD53CD" w:rsidP="00FC7555">
            <w:pPr>
              <w:jc w:val="center"/>
              <w:rPr>
                <w:rFonts w:ascii="Arial Rounded MT Bold" w:hAnsi="Arial Rounded MT Bold"/>
                <w:b w:val="0"/>
                <w:bCs w:val="0"/>
                <w:sz w:val="28"/>
                <w:szCs w:val="28"/>
              </w:rPr>
            </w:pPr>
          </w:p>
        </w:tc>
      </w:tr>
      <w:tr w:rsidR="00BD53CD" w14:paraId="6D1C5985" w14:textId="77777777" w:rsidTr="00B61969">
        <w:tc>
          <w:tcPr>
            <w:cnfStyle w:val="001000000000" w:firstRow="0" w:lastRow="0" w:firstColumn="1" w:lastColumn="0" w:oddVBand="0" w:evenVBand="0" w:oddHBand="0" w:evenHBand="0" w:firstRowFirstColumn="0" w:firstRowLastColumn="0" w:lastRowFirstColumn="0" w:lastRowLastColumn="0"/>
            <w:tcW w:w="10456" w:type="dxa"/>
            <w:shd w:val="clear" w:color="auto" w:fill="FFB5B5"/>
          </w:tcPr>
          <w:p w14:paraId="28E82691" w14:textId="4987BD3F" w:rsidR="003C437E" w:rsidRPr="003C437E" w:rsidRDefault="003C437E" w:rsidP="003C437E">
            <w:pPr>
              <w:jc w:val="center"/>
              <w:rPr>
                <w:rFonts w:ascii="Arial Rounded MT Bold" w:hAnsi="Arial Rounded MT Bold"/>
                <w:sz w:val="28"/>
                <w:szCs w:val="28"/>
              </w:rPr>
            </w:pPr>
            <w:r>
              <w:rPr>
                <w:rFonts w:ascii="Arial Rounded MT Bold" w:hAnsi="Arial Rounded MT Bold"/>
                <w:b w:val="0"/>
                <w:bCs w:val="0"/>
                <w:sz w:val="28"/>
                <w:szCs w:val="28"/>
              </w:rPr>
              <w:t xml:space="preserve">Write a note to a member of staff </w:t>
            </w:r>
            <w:proofErr w:type="gramStart"/>
            <w:r>
              <w:rPr>
                <w:rFonts w:ascii="Arial Rounded MT Bold" w:hAnsi="Arial Rounded MT Bold"/>
                <w:b w:val="0"/>
                <w:bCs w:val="0"/>
                <w:sz w:val="28"/>
                <w:szCs w:val="28"/>
              </w:rPr>
              <w:t>e.g.</w:t>
            </w:r>
            <w:proofErr w:type="gramEnd"/>
            <w:r>
              <w:rPr>
                <w:rFonts w:ascii="Arial Rounded MT Bold" w:hAnsi="Arial Rounded MT Bold"/>
                <w:b w:val="0"/>
                <w:bCs w:val="0"/>
                <w:sz w:val="28"/>
                <w:szCs w:val="28"/>
              </w:rPr>
              <w:t xml:space="preserve"> Homework diary</w:t>
            </w:r>
          </w:p>
        </w:tc>
      </w:tr>
      <w:tr w:rsidR="00B61969" w14:paraId="526121C8" w14:textId="77777777" w:rsidTr="00B6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14:paraId="2E56C8C6" w14:textId="77777777" w:rsidR="00B61969" w:rsidRDefault="00B61969" w:rsidP="003C437E">
            <w:pPr>
              <w:jc w:val="center"/>
              <w:rPr>
                <w:rFonts w:ascii="Arial Rounded MT Bold" w:hAnsi="Arial Rounded MT Bold"/>
                <w:b w:val="0"/>
                <w:bCs w:val="0"/>
                <w:sz w:val="28"/>
                <w:szCs w:val="28"/>
              </w:rPr>
            </w:pPr>
          </w:p>
        </w:tc>
      </w:tr>
      <w:tr w:rsidR="00B61969" w14:paraId="4381E815" w14:textId="77777777" w:rsidTr="00BD2361">
        <w:tc>
          <w:tcPr>
            <w:cnfStyle w:val="001000000000" w:firstRow="0" w:lastRow="0" w:firstColumn="1" w:lastColumn="0" w:oddVBand="0" w:evenVBand="0" w:oddHBand="0" w:evenHBand="0" w:firstRowFirstColumn="0" w:firstRowLastColumn="0" w:lastRowFirstColumn="0" w:lastRowLastColumn="0"/>
            <w:tcW w:w="10456" w:type="dxa"/>
            <w:shd w:val="clear" w:color="auto" w:fill="FFB5B5"/>
          </w:tcPr>
          <w:p w14:paraId="55E4BF0B" w14:textId="38E52702" w:rsidR="00B61969" w:rsidRDefault="00AC32AB" w:rsidP="003C437E">
            <w:pPr>
              <w:jc w:val="center"/>
              <w:rPr>
                <w:rFonts w:ascii="Arial Rounded MT Bold" w:hAnsi="Arial Rounded MT Bold"/>
                <w:b w:val="0"/>
                <w:bCs w:val="0"/>
                <w:sz w:val="28"/>
                <w:szCs w:val="28"/>
              </w:rPr>
            </w:pPr>
            <w:r>
              <w:rPr>
                <w:rFonts w:ascii="Arial Rounded MT Bold" w:hAnsi="Arial Rounded MT Bold"/>
                <w:b w:val="0"/>
                <w:bCs w:val="0"/>
                <w:sz w:val="28"/>
                <w:szCs w:val="28"/>
              </w:rPr>
              <w:t>Talk to a member of our Safeguarding Team</w:t>
            </w:r>
          </w:p>
        </w:tc>
      </w:tr>
      <w:tr w:rsidR="00B61969" w14:paraId="062DC7FA" w14:textId="77777777" w:rsidTr="00BD2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14:paraId="4E32993E" w14:textId="77777777" w:rsidR="00B61969" w:rsidRDefault="00B61969" w:rsidP="003C437E">
            <w:pPr>
              <w:jc w:val="center"/>
              <w:rPr>
                <w:rFonts w:ascii="Arial Rounded MT Bold" w:hAnsi="Arial Rounded MT Bold"/>
                <w:b w:val="0"/>
                <w:bCs w:val="0"/>
                <w:sz w:val="28"/>
                <w:szCs w:val="28"/>
              </w:rPr>
            </w:pPr>
          </w:p>
        </w:tc>
      </w:tr>
      <w:tr w:rsidR="00B61969" w14:paraId="54AA99F4" w14:textId="77777777" w:rsidTr="009B66CF">
        <w:tc>
          <w:tcPr>
            <w:cnfStyle w:val="001000000000" w:firstRow="0" w:lastRow="0" w:firstColumn="1" w:lastColumn="0" w:oddVBand="0" w:evenVBand="0" w:oddHBand="0" w:evenHBand="0" w:firstRowFirstColumn="0" w:firstRowLastColumn="0" w:lastRowFirstColumn="0" w:lastRowLastColumn="0"/>
            <w:tcW w:w="10456" w:type="dxa"/>
            <w:shd w:val="clear" w:color="auto" w:fill="FFB5B5"/>
          </w:tcPr>
          <w:p w14:paraId="0E9A6893" w14:textId="0326B391" w:rsidR="00B61969" w:rsidRDefault="00E8394B" w:rsidP="003C437E">
            <w:pPr>
              <w:jc w:val="center"/>
              <w:rPr>
                <w:rFonts w:ascii="Arial Rounded MT Bold" w:hAnsi="Arial Rounded MT Bold"/>
                <w:b w:val="0"/>
                <w:bCs w:val="0"/>
                <w:sz w:val="28"/>
                <w:szCs w:val="28"/>
              </w:rPr>
            </w:pPr>
            <w:r>
              <w:rPr>
                <w:rFonts w:ascii="Arial Rounded MT Bold" w:hAnsi="Arial Rounded MT Bold"/>
                <w:b w:val="0"/>
                <w:bCs w:val="0"/>
                <w:sz w:val="28"/>
                <w:szCs w:val="28"/>
              </w:rPr>
              <w:t>Put a note in our class worry monster or worry box</w:t>
            </w:r>
          </w:p>
        </w:tc>
      </w:tr>
      <w:tr w:rsidR="00B61969" w14:paraId="17051073" w14:textId="77777777" w:rsidTr="00DB6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FFFFF" w:themeFill="background1"/>
          </w:tcPr>
          <w:p w14:paraId="69EBD2DB" w14:textId="77777777" w:rsidR="00B61969" w:rsidRDefault="00B61969" w:rsidP="003C437E">
            <w:pPr>
              <w:jc w:val="center"/>
              <w:rPr>
                <w:rFonts w:ascii="Arial Rounded MT Bold" w:hAnsi="Arial Rounded MT Bold"/>
                <w:b w:val="0"/>
                <w:bCs w:val="0"/>
                <w:sz w:val="28"/>
                <w:szCs w:val="28"/>
              </w:rPr>
            </w:pPr>
          </w:p>
        </w:tc>
      </w:tr>
      <w:tr w:rsidR="009B66CF" w14:paraId="4529AF2E" w14:textId="77777777" w:rsidTr="003E0CEB">
        <w:tc>
          <w:tcPr>
            <w:cnfStyle w:val="001000000000" w:firstRow="0" w:lastRow="0" w:firstColumn="1" w:lastColumn="0" w:oddVBand="0" w:evenVBand="0" w:oddHBand="0" w:evenHBand="0" w:firstRowFirstColumn="0" w:firstRowLastColumn="0" w:lastRowFirstColumn="0" w:lastRowLastColumn="0"/>
            <w:tcW w:w="10456" w:type="dxa"/>
            <w:shd w:val="clear" w:color="auto" w:fill="FFB5B5"/>
          </w:tcPr>
          <w:p w14:paraId="75F7F973" w14:textId="1C8A9820" w:rsidR="009B66CF" w:rsidRDefault="00DB6B0D" w:rsidP="003C437E">
            <w:pPr>
              <w:jc w:val="center"/>
              <w:rPr>
                <w:rFonts w:ascii="Arial Rounded MT Bold" w:hAnsi="Arial Rounded MT Bold"/>
                <w:b w:val="0"/>
                <w:bCs w:val="0"/>
                <w:sz w:val="28"/>
                <w:szCs w:val="28"/>
              </w:rPr>
            </w:pPr>
            <w:r>
              <w:rPr>
                <w:rFonts w:ascii="Arial Rounded MT Bold" w:hAnsi="Arial Rounded MT Bold"/>
                <w:b w:val="0"/>
                <w:bCs w:val="0"/>
                <w:sz w:val="28"/>
                <w:szCs w:val="28"/>
              </w:rPr>
              <w:t>Talk to one of our Anti-Bullying Ambassadors</w:t>
            </w:r>
            <w:r w:rsidR="003E0CEB">
              <w:rPr>
                <w:rFonts w:ascii="Arial Rounded MT Bold" w:hAnsi="Arial Rounded MT Bold"/>
                <w:b w:val="0"/>
                <w:bCs w:val="0"/>
                <w:sz w:val="28"/>
                <w:szCs w:val="28"/>
              </w:rPr>
              <w:t xml:space="preserve"> in school or to a friend</w:t>
            </w:r>
          </w:p>
        </w:tc>
      </w:tr>
    </w:tbl>
    <w:p w14:paraId="4744405C" w14:textId="63D1431E" w:rsidR="00264AE7" w:rsidRDefault="00264AE7" w:rsidP="00FC7555">
      <w:pPr>
        <w:jc w:val="center"/>
        <w:rPr>
          <w:rFonts w:ascii="Arial Rounded MT Bold" w:hAnsi="Arial Rounded MT Bold"/>
          <w:b/>
          <w:bCs/>
          <w:sz w:val="28"/>
          <w:szCs w:val="28"/>
        </w:rPr>
      </w:pPr>
    </w:p>
    <w:p w14:paraId="6E08B4AE" w14:textId="031D7F34" w:rsidR="00AF48ED" w:rsidRDefault="00B71A88" w:rsidP="00FC7555">
      <w:pPr>
        <w:jc w:val="center"/>
        <w:rPr>
          <w:rFonts w:ascii="Arial Rounded MT Bold" w:hAnsi="Arial Rounded MT Bold"/>
          <w:b/>
          <w:bCs/>
          <w:sz w:val="28"/>
          <w:szCs w:val="28"/>
          <w:u w:val="single"/>
        </w:rPr>
      </w:pPr>
      <w:r>
        <w:rPr>
          <w:rFonts w:ascii="Arial Rounded MT Bold" w:hAnsi="Arial Rounded MT Bold"/>
          <w:b/>
          <w:bCs/>
          <w:sz w:val="28"/>
          <w:szCs w:val="28"/>
          <w:u w:val="single"/>
        </w:rPr>
        <w:t>PARENTS /CARERS REPORTING A CONCERN</w:t>
      </w:r>
    </w:p>
    <w:p w14:paraId="1DA5AE8E" w14:textId="703EEBE4" w:rsidR="00B71A88" w:rsidRDefault="00B71A88" w:rsidP="00FC7555">
      <w:pPr>
        <w:jc w:val="center"/>
        <w:rPr>
          <w:rFonts w:ascii="Arial Rounded MT Bold" w:hAnsi="Arial Rounded MT Bold"/>
          <w:b/>
          <w:bCs/>
          <w:i/>
          <w:sz w:val="28"/>
          <w:szCs w:val="28"/>
        </w:rPr>
      </w:pPr>
    </w:p>
    <w:p w14:paraId="38EC6EAF" w14:textId="038B8F59" w:rsidR="00B71A88" w:rsidRDefault="00B71A88" w:rsidP="00FC7555">
      <w:pPr>
        <w:jc w:val="center"/>
        <w:rPr>
          <w:rFonts w:ascii="Arial Rounded MT Bold" w:hAnsi="Arial Rounded MT Bold"/>
          <w:bCs/>
          <w:sz w:val="28"/>
          <w:szCs w:val="28"/>
        </w:rPr>
      </w:pPr>
      <w:r>
        <w:rPr>
          <w:rFonts w:ascii="Arial Rounded MT Bold" w:hAnsi="Arial Rounded MT Bold"/>
          <w:bCs/>
          <w:sz w:val="28"/>
          <w:szCs w:val="28"/>
        </w:rPr>
        <w:t>Parents have a responsibility to encourage their child to react appropriately to bullying behaviour and not to ‘hit back’.</w:t>
      </w:r>
    </w:p>
    <w:p w14:paraId="1C06FF35" w14:textId="440CED67" w:rsidR="00B71A88" w:rsidRDefault="00B71A88" w:rsidP="00FC7555">
      <w:pPr>
        <w:jc w:val="center"/>
        <w:rPr>
          <w:rFonts w:ascii="Arial Rounded MT Bold" w:hAnsi="Arial Rounded MT Bold"/>
          <w:bCs/>
          <w:sz w:val="28"/>
          <w:szCs w:val="28"/>
        </w:rPr>
      </w:pPr>
    </w:p>
    <w:p w14:paraId="3EFC68ED" w14:textId="7543A1CE" w:rsidR="00B71A88" w:rsidRDefault="00B71A88" w:rsidP="00FC7555">
      <w:pPr>
        <w:jc w:val="center"/>
        <w:rPr>
          <w:rFonts w:ascii="Arial Rounded MT Bold" w:hAnsi="Arial Rounded MT Bold"/>
          <w:bCs/>
          <w:sz w:val="28"/>
          <w:szCs w:val="28"/>
        </w:rPr>
      </w:pPr>
      <w:r>
        <w:rPr>
          <w:rFonts w:ascii="Arial Rounded MT Bold" w:hAnsi="Arial Rounded MT Bold"/>
          <w:bCs/>
          <w:sz w:val="28"/>
          <w:szCs w:val="28"/>
        </w:rPr>
        <w:t xml:space="preserve">In Castledawson Primary we have a very clear procedure for parents to raise concerns in general which includes concerns of bullying behaviours. </w:t>
      </w:r>
      <w:r>
        <w:rPr>
          <w:rFonts w:ascii="Arial Rounded MT Bold" w:hAnsi="Arial Rounded MT Bold"/>
          <w:b/>
          <w:bCs/>
          <w:sz w:val="28"/>
          <w:szCs w:val="28"/>
        </w:rPr>
        <w:t>This is a staged approach;</w:t>
      </w:r>
      <w:r>
        <w:rPr>
          <w:rFonts w:ascii="Arial Rounded MT Bold" w:hAnsi="Arial Rounded MT Bold"/>
          <w:bCs/>
          <w:sz w:val="28"/>
          <w:szCs w:val="28"/>
        </w:rPr>
        <w:t xml:space="preserve"> it is important that parents/carers follow each step in this procedure and do not skip various stages. This ensures that your concerns are heard by more than one person in a consistent way.</w:t>
      </w:r>
    </w:p>
    <w:p w14:paraId="3EA3603C" w14:textId="02B170C8" w:rsidR="0020740D" w:rsidRDefault="0020740D" w:rsidP="00FC7555">
      <w:pPr>
        <w:jc w:val="center"/>
        <w:rPr>
          <w:rFonts w:ascii="Arial Rounded MT Bold" w:hAnsi="Arial Rounded MT Bold"/>
          <w:bCs/>
          <w:sz w:val="28"/>
          <w:szCs w:val="28"/>
        </w:rPr>
      </w:pPr>
    </w:p>
    <w:p w14:paraId="6C406412" w14:textId="60FBAFF5" w:rsidR="0020740D" w:rsidRDefault="00957D53" w:rsidP="00FC7555">
      <w:pPr>
        <w:jc w:val="center"/>
        <w:rPr>
          <w:rFonts w:ascii="Arial Rounded MT Bold" w:hAnsi="Arial Rounded MT Bold"/>
          <w:bCs/>
          <w:sz w:val="28"/>
          <w:szCs w:val="28"/>
        </w:rPr>
      </w:pPr>
      <w:r>
        <w:rPr>
          <w:noProof/>
        </w:rPr>
        <w:drawing>
          <wp:anchor distT="0" distB="0" distL="114300" distR="114300" simplePos="0" relativeHeight="251658241" behindDoc="0" locked="0" layoutInCell="1" allowOverlap="1" wp14:anchorId="60B4A143" wp14:editId="329A336E">
            <wp:simplePos x="0" y="0"/>
            <wp:positionH relativeFrom="margin">
              <wp:align>left</wp:align>
            </wp:positionH>
            <wp:positionV relativeFrom="paragraph">
              <wp:posOffset>862330</wp:posOffset>
            </wp:positionV>
            <wp:extent cx="763905"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3905" cy="770255"/>
                    </a:xfrm>
                    <a:prstGeom prst="rect">
                      <a:avLst/>
                    </a:prstGeom>
                  </pic:spPr>
                </pic:pic>
              </a:graphicData>
            </a:graphic>
            <wp14:sizeRelH relativeFrom="margin">
              <wp14:pctWidth>0</wp14:pctWidth>
            </wp14:sizeRelH>
            <wp14:sizeRelV relativeFrom="margin">
              <wp14:pctHeight>0</wp14:pctHeight>
            </wp14:sizeRelV>
          </wp:anchor>
        </w:drawing>
      </w:r>
      <w:r w:rsidR="0020740D">
        <w:rPr>
          <w:rFonts w:ascii="Arial Rounded MT Bold" w:hAnsi="Arial Rounded MT Bold"/>
          <w:bCs/>
          <w:sz w:val="28"/>
          <w:szCs w:val="28"/>
        </w:rPr>
        <w:t>At the various stages, it is important that school has adequate time to listen to the views of all concerned and again that sufficient time is allowed for intervention strategies to take place and have an impact on behaviours. A copy of our Complaints Procedure is available on our website. A summary of this procedure is outlined below.</w:t>
      </w:r>
    </w:p>
    <w:p w14:paraId="2729EC86" w14:textId="6E8E37B3" w:rsidR="0020740D" w:rsidRDefault="0020740D" w:rsidP="00FC7555">
      <w:pPr>
        <w:jc w:val="center"/>
        <w:rPr>
          <w:rFonts w:ascii="Arial Rounded MT Bold" w:hAnsi="Arial Rounded MT Bold"/>
          <w:bCs/>
          <w:sz w:val="28"/>
          <w:szCs w:val="28"/>
        </w:rPr>
      </w:pPr>
    </w:p>
    <w:p w14:paraId="78AB144B" w14:textId="3B0AEF57" w:rsidR="0020740D" w:rsidRDefault="0020740D" w:rsidP="00FC7555">
      <w:pPr>
        <w:jc w:val="center"/>
        <w:rPr>
          <w:rFonts w:ascii="Arial Rounded MT Bold" w:hAnsi="Arial Rounded MT Bold"/>
          <w:b/>
          <w:bCs/>
          <w:sz w:val="28"/>
          <w:szCs w:val="28"/>
        </w:rPr>
      </w:pPr>
      <w:r>
        <w:rPr>
          <w:rFonts w:ascii="Arial Rounded MT Bold" w:hAnsi="Arial Rounded MT Bold"/>
          <w:b/>
          <w:bCs/>
          <w:sz w:val="28"/>
          <w:szCs w:val="28"/>
        </w:rPr>
        <w:t>Steps of how a parent/carer may raise a bullying concern</w:t>
      </w:r>
    </w:p>
    <w:p w14:paraId="0667FA69" w14:textId="697F7F22" w:rsidR="0020740D" w:rsidRDefault="0045574D" w:rsidP="00FC7555">
      <w:pPr>
        <w:jc w:val="center"/>
        <w:rPr>
          <w:rFonts w:ascii="Arial Rounded MT Bold" w:hAnsi="Arial Rounded MT Bold"/>
          <w:b/>
          <w:bCs/>
          <w:sz w:val="28"/>
          <w:szCs w:val="28"/>
        </w:rPr>
      </w:pPr>
      <w:r>
        <w:rPr>
          <w:rFonts w:ascii="Arial Rounded MT Bold" w:hAnsi="Arial Rounded MT Bold"/>
          <w:b/>
          <w:bCs/>
          <w:noProof/>
          <w:sz w:val="28"/>
          <w:szCs w:val="28"/>
        </w:rPr>
        <mc:AlternateContent>
          <mc:Choice Requires="wpi">
            <w:drawing>
              <wp:anchor distT="0" distB="0" distL="114300" distR="114300" simplePos="0" relativeHeight="251660290" behindDoc="0" locked="0" layoutInCell="1" allowOverlap="1" wp14:anchorId="5B3D187C" wp14:editId="2AFE56F0">
                <wp:simplePos x="0" y="0"/>
                <wp:positionH relativeFrom="column">
                  <wp:posOffset>6672098</wp:posOffset>
                </wp:positionH>
                <wp:positionV relativeFrom="paragraph">
                  <wp:posOffset>1402743</wp:posOffset>
                </wp:positionV>
                <wp:extent cx="191520" cy="363240"/>
                <wp:effectExtent l="38100" t="38100" r="24765" b="4318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191520" cy="363240"/>
                      </w14:xfrm>
                    </w14:contentPart>
                  </a:graphicData>
                </a:graphic>
              </wp:anchor>
            </w:drawing>
          </mc:Choice>
          <mc:Fallback>
            <w:pict>
              <v:shapetype w14:anchorId="59F8EC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24.15pt;margin-top:109.25pt;width:17.55pt;height:31pt;z-index:251660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">
                <v:imagedata r:id="rId7" o:title=""/>
              </v:shape>
            </w:pict>
          </mc:Fallback>
        </mc:AlternateContent>
      </w:r>
      <w:r>
        <w:rPr>
          <w:rFonts w:ascii="Arial Rounded MT Bold" w:hAnsi="Arial Rounded MT Bold"/>
          <w:b/>
          <w:bCs/>
          <w:noProof/>
          <w:sz w:val="28"/>
          <w:szCs w:val="28"/>
        </w:rPr>
        <mc:AlternateContent>
          <mc:Choice Requires="wpi">
            <w:drawing>
              <wp:anchor distT="0" distB="0" distL="114300" distR="114300" simplePos="0" relativeHeight="251659266" behindDoc="0" locked="0" layoutInCell="1" allowOverlap="1" wp14:anchorId="1F68E9E9" wp14:editId="333AD917">
                <wp:simplePos x="0" y="0"/>
                <wp:positionH relativeFrom="column">
                  <wp:posOffset>-133342</wp:posOffset>
                </wp:positionH>
                <wp:positionV relativeFrom="paragraph">
                  <wp:posOffset>529743</wp:posOffset>
                </wp:positionV>
                <wp:extent cx="127800" cy="402120"/>
                <wp:effectExtent l="38100" t="38100" r="37465" b="4254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127800" cy="402120"/>
                      </w14:xfrm>
                    </w14:contentPart>
                  </a:graphicData>
                </a:graphic>
              </wp:anchor>
            </w:drawing>
          </mc:Choice>
          <mc:Fallback>
            <w:pict>
              <v:shape w14:anchorId="55C55471" id="Ink 4" o:spid="_x0000_s1026" type="#_x0000_t75" style="position:absolute;margin-left:-11.7pt;margin-top:40.5pt;width:12.45pt;height:34.05pt;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">
                <v:imagedata r:id="rId9" o:titl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20740D" w:rsidRPr="00957D53" w14:paraId="7524BEAB" w14:textId="77777777" w:rsidTr="00957D53">
        <w:tc>
          <w:tcPr>
            <w:tcW w:w="10436" w:type="dxa"/>
            <w:tcBorders>
              <w:top w:val="single" w:sz="12" w:space="0" w:color="FFC000"/>
              <w:left w:val="single" w:sz="12" w:space="0" w:color="FFC000"/>
              <w:bottom w:val="single" w:sz="12" w:space="0" w:color="FFC000"/>
              <w:right w:val="single" w:sz="12" w:space="0" w:color="FFC000"/>
            </w:tcBorders>
            <w:shd w:val="clear" w:color="auto" w:fill="FFB5B5"/>
          </w:tcPr>
          <w:p w14:paraId="4B256872" w14:textId="44A90000" w:rsidR="0020740D" w:rsidRPr="00957D53" w:rsidRDefault="00957D53" w:rsidP="00FC7555">
            <w:pPr>
              <w:jc w:val="center"/>
              <w:rPr>
                <w:rFonts w:ascii="Arial Rounded MT Bold" w:hAnsi="Arial Rounded MT Bold"/>
                <w:bCs/>
                <w:sz w:val="28"/>
                <w:szCs w:val="28"/>
              </w:rPr>
            </w:pPr>
            <w:r>
              <w:rPr>
                <w:rFonts w:ascii="Arial Rounded MT Bold" w:hAnsi="Arial Rounded MT Bold"/>
                <w:bCs/>
                <w:sz w:val="28"/>
                <w:szCs w:val="28"/>
              </w:rPr>
              <w:t>Step 1. In the first instance, all bullying concerns must be reported to the class teacher.</w:t>
            </w:r>
          </w:p>
        </w:tc>
      </w:tr>
      <w:tr w:rsidR="0020740D" w:rsidRPr="00957D53" w14:paraId="0EAD5F2A" w14:textId="77777777" w:rsidTr="00957D53">
        <w:tc>
          <w:tcPr>
            <w:tcW w:w="10436" w:type="dxa"/>
            <w:tcBorders>
              <w:top w:val="single" w:sz="12" w:space="0" w:color="FFC000"/>
              <w:bottom w:val="single" w:sz="12" w:space="0" w:color="FF0000"/>
            </w:tcBorders>
          </w:tcPr>
          <w:p w14:paraId="1DB39D7C" w14:textId="77777777" w:rsidR="0020740D" w:rsidRPr="00957D53" w:rsidRDefault="0020740D" w:rsidP="00FC7555">
            <w:pPr>
              <w:jc w:val="center"/>
              <w:rPr>
                <w:rFonts w:ascii="Arial Rounded MT Bold" w:hAnsi="Arial Rounded MT Bold"/>
                <w:bCs/>
                <w:sz w:val="28"/>
                <w:szCs w:val="28"/>
              </w:rPr>
            </w:pPr>
          </w:p>
        </w:tc>
      </w:tr>
      <w:tr w:rsidR="0020740D" w:rsidRPr="00957D53" w14:paraId="2822C530" w14:textId="77777777" w:rsidTr="00957D53">
        <w:tc>
          <w:tcPr>
            <w:tcW w:w="10436" w:type="dxa"/>
            <w:tcBorders>
              <w:top w:val="single" w:sz="12" w:space="0" w:color="FF0000"/>
              <w:left w:val="single" w:sz="12" w:space="0" w:color="FF0000"/>
              <w:bottom w:val="single" w:sz="12" w:space="0" w:color="FF0000"/>
              <w:right w:val="single" w:sz="12" w:space="0" w:color="FF0000"/>
            </w:tcBorders>
            <w:shd w:val="clear" w:color="auto" w:fill="FFB5B5"/>
          </w:tcPr>
          <w:p w14:paraId="2C287BD1" w14:textId="3AA43AAB" w:rsidR="0020740D" w:rsidRPr="00957D53" w:rsidRDefault="00957D53" w:rsidP="00FC7555">
            <w:pPr>
              <w:jc w:val="center"/>
              <w:rPr>
                <w:rFonts w:ascii="Arial Rounded MT Bold" w:hAnsi="Arial Rounded MT Bold"/>
                <w:bCs/>
                <w:sz w:val="28"/>
                <w:szCs w:val="28"/>
              </w:rPr>
            </w:pPr>
            <w:r>
              <w:rPr>
                <w:rFonts w:ascii="Arial Rounded MT Bold" w:hAnsi="Arial Rounded MT Bold"/>
                <w:bCs/>
                <w:sz w:val="28"/>
                <w:szCs w:val="28"/>
              </w:rPr>
              <w:t xml:space="preserve">Step 2. Where a parent/carer is not satisfied that appropriate action has been taken to prevent further incidents, the concern should be reported to the </w:t>
            </w:r>
            <w:proofErr w:type="gramStart"/>
            <w:r>
              <w:rPr>
                <w:rFonts w:ascii="Arial Rounded MT Bold" w:hAnsi="Arial Rounded MT Bold"/>
                <w:bCs/>
                <w:sz w:val="28"/>
                <w:szCs w:val="28"/>
              </w:rPr>
              <w:t>Principal</w:t>
            </w:r>
            <w:proofErr w:type="gramEnd"/>
            <w:r>
              <w:rPr>
                <w:rFonts w:ascii="Arial Rounded MT Bold" w:hAnsi="Arial Rounded MT Bold"/>
                <w:bCs/>
                <w:sz w:val="28"/>
                <w:szCs w:val="28"/>
              </w:rPr>
              <w:t xml:space="preserve"> – Mrs McCusker</w:t>
            </w:r>
          </w:p>
        </w:tc>
      </w:tr>
      <w:tr w:rsidR="0020740D" w:rsidRPr="00957D53" w14:paraId="11B9E442" w14:textId="77777777" w:rsidTr="00957D53">
        <w:tc>
          <w:tcPr>
            <w:tcW w:w="10436" w:type="dxa"/>
            <w:tcBorders>
              <w:top w:val="single" w:sz="12" w:space="0" w:color="FF0000"/>
              <w:bottom w:val="single" w:sz="12" w:space="0" w:color="00B050"/>
            </w:tcBorders>
          </w:tcPr>
          <w:p w14:paraId="58F3881F" w14:textId="77777777" w:rsidR="0020740D" w:rsidRPr="00957D53" w:rsidRDefault="0020740D" w:rsidP="00FC7555">
            <w:pPr>
              <w:jc w:val="center"/>
              <w:rPr>
                <w:rFonts w:ascii="Arial Rounded MT Bold" w:hAnsi="Arial Rounded MT Bold"/>
                <w:bCs/>
                <w:sz w:val="28"/>
                <w:szCs w:val="28"/>
              </w:rPr>
            </w:pPr>
          </w:p>
        </w:tc>
      </w:tr>
      <w:tr w:rsidR="0020740D" w:rsidRPr="00957D53" w14:paraId="105B7A72" w14:textId="77777777" w:rsidTr="00957D53">
        <w:tc>
          <w:tcPr>
            <w:tcW w:w="10436" w:type="dxa"/>
            <w:tcBorders>
              <w:top w:val="single" w:sz="12" w:space="0" w:color="00B050"/>
              <w:left w:val="single" w:sz="12" w:space="0" w:color="00B050"/>
              <w:bottom w:val="single" w:sz="12" w:space="0" w:color="00B050"/>
              <w:right w:val="single" w:sz="12" w:space="0" w:color="00B050"/>
            </w:tcBorders>
            <w:shd w:val="clear" w:color="auto" w:fill="FFB5B5"/>
          </w:tcPr>
          <w:p w14:paraId="23766709" w14:textId="284034B0" w:rsidR="0020740D" w:rsidRPr="00957D53" w:rsidRDefault="00000000" w:rsidP="00FC7555">
            <w:pPr>
              <w:jc w:val="center"/>
              <w:rPr>
                <w:rFonts w:ascii="Arial Rounded MT Bold" w:hAnsi="Arial Rounded MT Bold"/>
                <w:bCs/>
                <w:sz w:val="28"/>
                <w:szCs w:val="28"/>
              </w:rPr>
            </w:pPr>
            <w:r>
              <w:rPr>
                <w:noProof/>
              </w:rPr>
              <w:object w:dxaOrig="1440" w:dyaOrig="1440" w14:anchorId="0D6EA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2.1pt;margin-top:49.45pt;width:60pt;height:108pt;z-index:251659264;mso-position-horizontal-relative:text;mso-position-vertical-relative:text;mso-width-relative:page;mso-height-relative:page">
                  <v:imagedata r:id="rId10" o:title=""/>
                </v:shape>
                <o:OLEObject Type="Embed" ProgID="PBrush" ShapeID="_x0000_s1026" DrawAspect="Content" ObjectID="_1723137016" r:id="rId11"/>
              </w:object>
            </w:r>
            <w:r w:rsidR="00957D53">
              <w:rPr>
                <w:rFonts w:ascii="Arial Rounded MT Bold" w:hAnsi="Arial Rounded MT Bold"/>
                <w:bCs/>
                <w:sz w:val="28"/>
                <w:szCs w:val="28"/>
              </w:rPr>
              <w:t>Step 3. After following the above, where a parent/carer remains unsatisfied that the concern was not appropriately responded to, the school’s Complaint Procedure should be followed. This involves making a formal, written complaint to the Board of Governors.</w:t>
            </w:r>
          </w:p>
        </w:tc>
      </w:tr>
      <w:tr w:rsidR="0020740D" w:rsidRPr="00957D53" w14:paraId="497578E7" w14:textId="77777777" w:rsidTr="0010089E">
        <w:tc>
          <w:tcPr>
            <w:tcW w:w="10436" w:type="dxa"/>
            <w:tcBorders>
              <w:top w:val="single" w:sz="12" w:space="0" w:color="00B050"/>
              <w:bottom w:val="single" w:sz="12" w:space="0" w:color="FFFFFF" w:themeColor="background1"/>
            </w:tcBorders>
          </w:tcPr>
          <w:p w14:paraId="20752768" w14:textId="2F8BFB9B" w:rsidR="0020740D" w:rsidRPr="00957D53" w:rsidRDefault="0020740D" w:rsidP="00FC7555">
            <w:pPr>
              <w:jc w:val="center"/>
              <w:rPr>
                <w:rFonts w:ascii="Arial Rounded MT Bold" w:hAnsi="Arial Rounded MT Bold"/>
                <w:bCs/>
                <w:sz w:val="28"/>
                <w:szCs w:val="28"/>
              </w:rPr>
            </w:pPr>
          </w:p>
        </w:tc>
      </w:tr>
    </w:tbl>
    <w:p w14:paraId="78AFE72A" w14:textId="77777777" w:rsidR="00AF48ED" w:rsidRDefault="00AF48ED" w:rsidP="00FC7555">
      <w:pPr>
        <w:jc w:val="center"/>
        <w:rPr>
          <w:rFonts w:ascii="Arial Rounded MT Bold" w:hAnsi="Arial Rounded MT Bold"/>
          <w:b/>
          <w:sz w:val="28"/>
          <w:szCs w:val="28"/>
          <w:u w:val="single"/>
        </w:rPr>
      </w:pPr>
    </w:p>
    <w:sectPr w:rsidR="00AF48ED" w:rsidSect="006E1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8D"/>
    <w:rsid w:val="0010089E"/>
    <w:rsid w:val="0020740D"/>
    <w:rsid w:val="00264AE7"/>
    <w:rsid w:val="00326B63"/>
    <w:rsid w:val="003C437E"/>
    <w:rsid w:val="003E0CEB"/>
    <w:rsid w:val="00441202"/>
    <w:rsid w:val="0045574D"/>
    <w:rsid w:val="00481E00"/>
    <w:rsid w:val="004B4B72"/>
    <w:rsid w:val="00665EE7"/>
    <w:rsid w:val="006E158D"/>
    <w:rsid w:val="00957D53"/>
    <w:rsid w:val="009B66CF"/>
    <w:rsid w:val="00AC32AB"/>
    <w:rsid w:val="00AF48ED"/>
    <w:rsid w:val="00B61969"/>
    <w:rsid w:val="00B71A88"/>
    <w:rsid w:val="00BA5D76"/>
    <w:rsid w:val="00BD2361"/>
    <w:rsid w:val="00BD53CD"/>
    <w:rsid w:val="00DB6B0D"/>
    <w:rsid w:val="00E56C6C"/>
    <w:rsid w:val="00E64D6F"/>
    <w:rsid w:val="00E8394B"/>
    <w:rsid w:val="00FC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55CC1"/>
  <w15:chartTrackingRefBased/>
  <w15:docId w15:val="{56208CF7-7263-C34A-B6F3-C633185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A5D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customXml" Target="ink/ink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6T09:08:01.416"/>
    </inkml:context>
    <inkml:brush xml:id="br0">
      <inkml:brushProperty name="width" value="0.08578" units="cm"/>
      <inkml:brushProperty name="height" value="0.08578" units="cm"/>
    </inkml:brush>
  </inkml:definitions>
  <inkml:trace contextRef="#ctx0" brushRef="#br0">1 108 7212,'0'-4'1366,"0"0"-1088,0 4 204,3-3-109,-2 2-83,2-2 256,-3 3-265,4-4 95,-3 3-216,2-2 0,0 2 11,-1-2 1,2 3 19,-2-3 1,0 1-45,3 0 1,-2 0-31,2-3 1,0 2 35,3-2 6,-1 4-92,1-6 0,0 3 34,-1-1 1,4-2 11,-1 2 0,1 1-109,-1-1 1,-1 2-58,1-2 0,1 3 100,-1 0 1,1 1-113,-4 1 149,1-3-90,0 2 1,0-3-53,-1 4 0,1 0 92,0 0 1,-1 0 125,1 0 0,-3 3 213,0-1-218,0 1 56,3-3 0,-3 3 71,0-1-67,0 1 0,3-1 102,0 1-213,0 3 1,-1-5-59,1 5 0,-3-4-7,0 3 1,0-2 10,0 2 0,1-2-40,0 2 10,-3-4-8,4 3 1,-5-2-29,3 1 36,0 3 1,3-4-116,-1 3 0,-2-3 85,1 3-5,-1-3 0,2 4 3,1-3 0,-1 0 5,-2 0 1,2-2 27,-2 5 0,-1-4 8,1 3 0,0-2 103,0 2-132,2-3 7,-7 5 1,5-4 90,-3 2 0,-1 2 13,2-2 1,-2-1 128,2 1-197,-2 1 0,5 1 9,-4 1 0,1-3 12,-3 0 1,3 0-6,-1 3 1,2 0 151,-2-1-147,-1 1 1,3 0 32,-1 0 0,-2-1-73,1 1 0,0-1-11,1-2 1,-3 2 121,3-2-62,-2 2 0,-1 0 19,0 1-61,0 0 5,0-4 0,0 3 266,0-2-262,0 2 0,0 1 1,0-1 76,0 1 1,0-3-107,0 0 0,0 0-7,0 3-27,0 0 0,0-1-55,0 1 84,-4 0 0,4 0-25,-3-1 1,2-2-96,1 1 107,-3-1 0,2 2-29,-2 1 0,0 0 71,0-1 1,-2-1 11,3-1 1,-2 0-61,2 3 1,0-1-6,-3 1 0,3-3 15,-1 0 1,0 0 3,0 3 1,-2 0 118,3-1-115,-4 1-2,5 0 0,-6 0 18,2-1 0,1 1-57,-1 0 0,2-2-5,-2 0 1,2 0 47,-2 0-350,0 0 163,1 2 1,-3-1 221,2-2 1,1 2 276,-2-2-326,1 2 0,-2 1-27,-1-1 0,1-2 82,2 1 1,-2-1-41,2 2 0,-2-2 13,-1 1 1,3-1-14,0 2 0,0 1 8,-3 0 0,1 0 32,-1-1 0,3 1-7,0 0 1,0-3-75,0 0 1,-1 0 45,4 3 1,-3-3-151,2 0-80,-3 0 212,5-1 1,-5 3-405,4-2 1,-4 0-256,4 0 1,-2-1 244,2 1 0,-2 2-124,-1-2 329,-2-1 96,7 2 0,-6-4-311,3 3 323,-3 0 0,2 2-9,-4-2 1,3 1 38,0-3 0,2 2 11,-2-2 0,3 2-13,-4-3 39,5 4-9,-6-5 1,5 5 45,-3-3 0,3 0-94,-4 0 112,5-2-77,-6 5 0,6-5 20,-6 3 8,6-4-21,-2 3 26,-1-2 1,3 3-19,-4-1 0,2-2 16,-2 1 1,2 2 87,-2-2 0,3 3-45,-4-2 0,4-1 160,-3-2-100,3 4 21,-5-3-57,6 2 167,-2-3 1066,3 0-1210,3-3-43,-2 2 1,3-3-168,-4 1 183,0 2 7,0-6-83,3 6 63,-2-5-22,2 1 0,0 0 108,-1 0-94,1 3 47,-3-4 1,3 1 15,-1-2 0,1 1-23,-3 1 0,0-1 6,0-4 0,0 2 23,0-3-32,0 3 3,0-3 1,0 2-109,0-1 1,1-1 57,1 0 1,-1-1-75,2 1 1,-2 0 34,2 1 0,-1 1-8,3-1 0,-4 2 13,2 0 1,0 0 0,0 0 1,0 1 17,0-1 0,-2 0-2,1 1 0,2-1 35,-2 0-31,1 4-9,0-3-3,-2 3 25,3-4 1,-4 4 4,3 1-18,-2-1 38,2 3-37,-3-2 236,0 3-172,-3 7-114,2-6 27,-2 10 1,3-10 50,0 4-93,-4-3 76,3 5 1,-2-5-42,3 3 1,-1-3 29,-1 4 1,1-1-35,-2 2 0,0 1 14,0 0 1,-2-1-17,2 1 27,1 0-13,-2 0 0,4-1-8,-3 1 0,1 0 16,0-1 1,1 4-3,-2-1 0,0 0-28,0-2 19,1 0 15,-2-1 0,3 3-4,-1 1 0,-2-4 35,2-1 0,-1-1 81,0 2 1,1 1-114,-3 0 117,3-1-96,-1 1 0,2-3-54,-1 0 1,1 1-5,-2 1 1,1-2 16,0 1 1,1-4 31,-2 3 1,3-2-134,0 2 79,0-3-39,0 4 44,0-5-2,0 6-3,0-6 1,0 3-91,0-1 40,0-2 29,0 2-68,0 1 107,0-4-40,0 4-14,0-1 77,3-2 16,-2 3 1,3-4-48,-1 0 216,-2 0-199,2 0 211,0 0-183,-2 0 0,4 0 234,-3 0-201,-1 0 137,6 0-145,-6 0 0,3 0 37,-2 0-22,-1 0 0,4-1 40,-3-2-7,-1 2 1,6-2-5,-6 3-30,6 0 0,-6 0 56,4 0-2,-3 0-70,5 0 0,-3 0 4,4 0 1,-3 0 147,0 0 0,0 0-79,3 0 0,0 0-49,-1 0 8,1 0-4,3 0 1,-2 0 64,1 0 1,-1 0-30,-2 0 1,1 0 117,0 0 1,-1 0 221,1 0-333,0 0 172,-1 0 1,-1 0 73,-1 0 0,0 2 330,3 1-587,-1 0 0,1-3 43,0 0-383,-1 0 132,-2 0 1,1 0 6,0 0 0,0 0-267,2 0 339,0 0 1,0 0 4,-1 0 1,-2-3-68,1 0-21,-1 1 261,2 2-205,1 0-120,-4 0 147,0 0-1364,-4 0 1155,-7 0-858,2 0 670,-6 0 0,6 0-1405,-1 0 1856,5 0 0,-6 0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6T09:07:55.471"/>
    </inkml:context>
    <inkml:brush xml:id="br0">
      <inkml:brushProperty name="width" value="0.08578" units="cm"/>
      <inkml:brushProperty name="height" value="0.08578" units="cm"/>
    </inkml:brush>
  </inkml:definitions>
  <inkml:trace contextRef="#ctx0" brushRef="#br0">355 39 7363,'0'-4'-1162,"0"0"823,0 4 320,0-3 270,0 2 441,0-2-624,-3 3-14,2 0 1656,-3 0-1302,4-4-83,0 4 3,-3-4-180,2 4 155,-2 0 1,0-1-34,0-1-98,1 1 0,1-3 3,-2 4 1,2 0-20,-4 0 1,3 0-80,-1-3 55,-1 2-21,0-2 0,-1 3 21,0 0 1,2 0 0,-2 0 80,-1 0 1,-1 0-90,-1 0-16,1 0 0,-1 0 71,0 0-288,4 0 79,-3 3 0,3-1 49,-4 3 1,0-3-1,2 1 101,0 1 0,0-4-147,1 3-55,-2 1 72,2-3 0,-1 2 59,0-3 0,0 3-93,-2 0 66,4-1 0,-3 1 0,2 0 14,-2 1 1,2-1-4,0 2 0,0-2-63,0 2 35,-2-3 0,6 4 0,-4-3-35,2 1 58,0-2-37,0 5 1,1-4-9,-3 2 2,3 2 25,-5-3 0,6 3-21,-4-2 0,2 2 22,-2-2 4,3 2-13,-1 1 1,0-3-7,1 0 0,-1-2-26,3 2 0,-1-3-6,-1 4 1,1-4-39,-2 3 65,2 0 2,1 3-13,-3-4 1,2 3 0,-2-2 32,3 2 0,0-2 17,0 0-10,-4 1 0,3 1-28,-1 1 74,1-4-64,1 3 0,0-3 2,0 4 1,-1-3-1,-1 0 1,1 0-3,-2 3 0,2-3 5,1 0 0,0 1 1,0 1-29,0 1 25,0 0-2,0-1 1,0 1-2,0 0 0,0-1-1,0 1 36,0 0 1,0 0-6,0-1 1,1 1 0,1 0-20,0-1 1,1 1 68,-3 0-67,0-1 1,0 1 5,0 0 0,0-3 4,0 0 1,3 0 75,-1 3 1,1 0-60,-3-1 1,1 1 0,0 0 1,2-1 0,-1 1-95,-2 0 85,0-1-70,4 1 26,-3 0 0,2-2 38,-3 2 0,0-4-34,0 6 0,3-6 11,-1 4 0,1-2 0,-3 3-2,0 1 0,1-2 103,1 3-100,-1-3 0,3 1-51,-1 1 1,-1-1 56,3 4 1,-4-3 126,2 0 0,0 1-89,0-1 0,2 1 1,-1-4-91,0 1 67,-2 0-32,4-1 1,-4 1 43,3 0-49,0-1 1,1 1 1,-1 0 0,-1 0-17,1-1 1,1 1 38,-3 0 0,3-1-62,-1 1 51,2 0-46,-3-1 43,3 1 0,-6-3 0,5 0 0,-4 1-77,3 1 1,-2 0 52,2-2 1,-1 2-7,1-2 1,1 2-18,-3 1 1,2-1 0,-2 1 15,2 0 0,-3-3-23,3 0 28,-3 0-16,5 3 1,-6 0 0,2-2-2,1 0 0,-1 0 19,2 0 1,-1-2 4,-1 1 0,-1 0-13,3 3 1,-3-3 130,0 0-124,2 0 9,-3 3 102,6 0-101,-6-4 1,5 3 38,-3-2 0,0-2-30,0 0-1,-3 1 1,5-3-1,-3 2 1,-1-2 2,2 2-32,-2-2 33,-1 2 14,3-3-21,-2 3 2,2-2 17,-3 3-303,0-4 279,-3 0 162,2 0 162,-2 0-274,-1 0 0,3 0 37,-2 0 63,-1 0-97,4 0 101,-4-4-115,4 3 0,-1-2 8,-1 3-58,1 0-29,-6-3 80,3 2 0,-4-5-25,0 3 0,1 0 0,-1 1-79,0 0 0,0-4 80,-3 0 0,2 2-264,-4-1 124,0 0 0,-1-4-62,1-1 1,-2 2 90,3-3 0,1 3 126,0 0 0,0 0-87,1 1 0,0 1 51,2 1 1,1 0-1,1-2 31,1-1 93,0 4-142,1-3 1,-3 6 229,2-2-216,1-1 1,-2 2 19,4-3-1,-4 3 0,4-2-50,-3 2 27,3 1 85,-5-3 0,6 3 5,-1-1-18,1 1-44,1-2 240,0-1-202,0 3 388,0-2-250,3 3-95,-2 0-107,6 0 72,-3 3 1,1-1-12,1 3 22,-5-3 26,6 5 0,-3-3-151,4 4 87,0-1 1,0-1 0,-1-1 0,-1-1 16,2 1 0,-2 2 14,4-2 0,-1 1 1,-2-1 0,4 2 6,-1-2 1,0 1-68,-2-1 1,0 2 43,3-2 0,-3 1 8,3-1 0,-3 2-4,0-2 1,-1 1-140,1-1 131,-4 2 1,3-5-63,-2 3 0,2-1 30,1 2 0,-3 0-5,0-4 0,-2 3-4,2-2 0,-3-1 20,4-2-3,-5 4-19,6-3 12,-6 2-13,2-3 14,-3 0 1,4 0-2,-3 0-321,2 0 288,1-3 66,-4 2 3,4-3 174,-4 4-208,0-3 1,0 1 140,0-3-129,0 3 1,0-4-2,0 0 7,0 0 0,-3-2 1,1 0-37,0 0 1,0 0 1,0-2 1,1 0-90,-2-3 1,0 1-47,0-4 91,1 1 1,2-3 0,0 0 25,0 1 1,0-2-14,0 1 17,0-3 11,0 4-13,0-1 1,0 3 1,0 2 1,0-1-1,0 2-20,0 0 1,0 1 103,0 3 0,-1 0-37,-2 1 0,2-1 162,-1 0-125,1 0 0,1 1 67,0-1-117,0 4 97,0-3-70,0 6 15,0-6 1,0 3 48,0-4-159,0 4-19,0-3 1,0 5 48,0-3-306,0 4 53,0-3-3400,0 4 2384,0 7 1303,0-2 0,0 6 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Bradford</dc:creator>
  <cp:keywords/>
  <dc:description/>
  <cp:lastModifiedBy>M MCCUSKER</cp:lastModifiedBy>
  <cp:revision>2</cp:revision>
  <cp:lastPrinted>2022-08-27T19:24:00Z</cp:lastPrinted>
  <dcterms:created xsi:type="dcterms:W3CDTF">2022-08-27T19:24:00Z</dcterms:created>
  <dcterms:modified xsi:type="dcterms:W3CDTF">2022-08-27T19:24:00Z</dcterms:modified>
</cp:coreProperties>
</file>